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FE6" w:rsidRPr="00071171" w:rsidRDefault="00715FE6" w:rsidP="00085AA0">
      <w:pPr>
        <w:spacing w:after="0" w:line="240" w:lineRule="auto"/>
        <w:rPr>
          <w:rFonts w:ascii="Times New Roman" w:eastAsia="Times New Roman" w:hAnsi="Times New Roman"/>
          <w:b/>
          <w:sz w:val="24"/>
          <w:szCs w:val="24"/>
          <w:lang w:val="sq-AL"/>
        </w:rPr>
      </w:pPr>
    </w:p>
    <w:p w:rsidR="00715FE6" w:rsidRPr="000A24ED" w:rsidRDefault="00715FE6" w:rsidP="00715FE6">
      <w:pPr>
        <w:spacing w:after="0" w:line="240" w:lineRule="auto"/>
        <w:jc w:val="center"/>
        <w:rPr>
          <w:rFonts w:ascii="Times New Roman" w:eastAsia="Times New Roman" w:hAnsi="Times New Roman"/>
          <w:b/>
          <w:sz w:val="24"/>
          <w:szCs w:val="24"/>
          <w:lang w:val="sq-AL"/>
        </w:rPr>
      </w:pPr>
      <w:r w:rsidRPr="000A24ED">
        <w:rPr>
          <w:rFonts w:ascii="Times New Roman" w:eastAsia="Times New Roman" w:hAnsi="Times New Roman"/>
          <w:b/>
          <w:sz w:val="24"/>
          <w:szCs w:val="24"/>
          <w:lang w:val="sq-AL"/>
        </w:rPr>
        <w:t>RELACION</w:t>
      </w:r>
    </w:p>
    <w:p w:rsidR="00715FE6" w:rsidRPr="000A24ED" w:rsidRDefault="00715FE6" w:rsidP="00715FE6">
      <w:pPr>
        <w:spacing w:after="0" w:line="240" w:lineRule="auto"/>
        <w:jc w:val="center"/>
        <w:rPr>
          <w:rFonts w:ascii="Times New Roman" w:eastAsia="Times New Roman" w:hAnsi="Times New Roman"/>
          <w:b/>
          <w:sz w:val="24"/>
          <w:szCs w:val="24"/>
          <w:lang w:val="sq-AL"/>
        </w:rPr>
      </w:pPr>
    </w:p>
    <w:p w:rsidR="00B41B86" w:rsidRPr="00E4719C" w:rsidRDefault="00085AA0" w:rsidP="00BE0C8C">
      <w:pPr>
        <w:spacing w:after="0" w:line="240" w:lineRule="auto"/>
        <w:jc w:val="both"/>
        <w:rPr>
          <w:rFonts w:ascii="Times New Roman" w:hAnsi="Times New Roman"/>
          <w:b/>
          <w:noProof/>
          <w:color w:val="000000" w:themeColor="text1"/>
          <w:sz w:val="24"/>
          <w:szCs w:val="24"/>
          <w:lang w:val="sq-AL"/>
        </w:rPr>
      </w:pPr>
      <w:r w:rsidRPr="000A24ED">
        <w:rPr>
          <w:rFonts w:ascii="Times New Roman" w:eastAsia="Times New Roman" w:hAnsi="Times New Roman"/>
          <w:b/>
          <w:sz w:val="24"/>
          <w:szCs w:val="24"/>
          <w:lang w:val="sq-AL"/>
        </w:rPr>
        <w:t xml:space="preserve">PËR </w:t>
      </w:r>
      <w:r w:rsidR="00715FE6" w:rsidRPr="000A24ED">
        <w:rPr>
          <w:rFonts w:ascii="Times New Roman" w:eastAsia="Times New Roman" w:hAnsi="Times New Roman"/>
          <w:b/>
          <w:sz w:val="24"/>
          <w:szCs w:val="24"/>
          <w:lang w:val="sq-AL"/>
        </w:rPr>
        <w:t xml:space="preserve"> PROJEKT VENDIMI</w:t>
      </w:r>
      <w:r w:rsidRPr="000A24ED">
        <w:rPr>
          <w:rFonts w:ascii="Times New Roman" w:eastAsia="Times New Roman" w:hAnsi="Times New Roman"/>
          <w:b/>
          <w:sz w:val="24"/>
          <w:szCs w:val="24"/>
          <w:lang w:val="sq-AL"/>
        </w:rPr>
        <w:t>N E KËSHILLIT TË MINISTRAVE</w:t>
      </w:r>
      <w:r w:rsidR="00BE0C8C">
        <w:rPr>
          <w:rFonts w:ascii="Times New Roman" w:eastAsia="Times New Roman" w:hAnsi="Times New Roman"/>
          <w:b/>
          <w:sz w:val="24"/>
          <w:szCs w:val="24"/>
          <w:lang w:val="sq-AL"/>
        </w:rPr>
        <w:t xml:space="preserve"> </w:t>
      </w:r>
      <w:r w:rsidR="00715FE6" w:rsidRPr="000A24ED">
        <w:rPr>
          <w:rFonts w:ascii="Times New Roman" w:eastAsia="Times New Roman" w:hAnsi="Times New Roman"/>
          <w:b/>
          <w:sz w:val="24"/>
          <w:szCs w:val="24"/>
          <w:lang w:val="sq-AL"/>
        </w:rPr>
        <w:t xml:space="preserve"> PËR MIRATIMIN E </w:t>
      </w:r>
      <w:r w:rsidR="00BE0C8C">
        <w:rPr>
          <w:rFonts w:ascii="Times New Roman" w:hAnsi="Times New Roman"/>
          <w:b/>
          <w:noProof/>
          <w:color w:val="000000" w:themeColor="text1"/>
          <w:sz w:val="24"/>
          <w:szCs w:val="24"/>
          <w:lang w:val="sq-AL"/>
        </w:rPr>
        <w:t>AGJENDËS KOMBËTARE PËR TË DREJTAT E FËMIJËVE 2021-2026</w:t>
      </w:r>
    </w:p>
    <w:p w:rsidR="00715FE6" w:rsidRPr="000A24ED" w:rsidRDefault="00715FE6" w:rsidP="00715FE6">
      <w:pPr>
        <w:spacing w:after="0" w:line="240" w:lineRule="auto"/>
        <w:rPr>
          <w:rFonts w:ascii="Times New Roman" w:eastAsia="Times New Roman" w:hAnsi="Times New Roman"/>
          <w:sz w:val="24"/>
          <w:szCs w:val="24"/>
          <w:lang w:val="sq-AL"/>
        </w:rPr>
      </w:pPr>
    </w:p>
    <w:p w:rsidR="00715FE6" w:rsidRPr="000A24ED" w:rsidRDefault="00715FE6" w:rsidP="00546C27">
      <w:pPr>
        <w:tabs>
          <w:tab w:val="left" w:pos="990"/>
        </w:tabs>
        <w:spacing w:after="0" w:line="240" w:lineRule="auto"/>
        <w:jc w:val="both"/>
        <w:rPr>
          <w:rFonts w:ascii="Times New Roman" w:eastAsia="Times New Roman" w:hAnsi="Times New Roman"/>
          <w:b/>
          <w:sz w:val="24"/>
          <w:szCs w:val="24"/>
          <w:lang w:val="sq-AL"/>
        </w:rPr>
      </w:pPr>
      <w:r w:rsidRPr="000A24ED">
        <w:rPr>
          <w:rFonts w:ascii="Times New Roman" w:eastAsia="Times New Roman" w:hAnsi="Times New Roman"/>
          <w:b/>
          <w:sz w:val="24"/>
          <w:szCs w:val="24"/>
          <w:lang w:val="sq-AL"/>
        </w:rPr>
        <w:t>I.QËLLIMI I PROJEKTAKTIT DHE OBJEKTIVAT QË SYNOHEN TË ARRIHEN</w:t>
      </w:r>
    </w:p>
    <w:p w:rsidR="00715FE6" w:rsidRPr="000A24ED" w:rsidRDefault="00715FE6" w:rsidP="00546C27">
      <w:pPr>
        <w:spacing w:after="0" w:line="240" w:lineRule="auto"/>
        <w:jc w:val="both"/>
        <w:rPr>
          <w:rFonts w:ascii="Times New Roman" w:eastAsia="Times New Roman" w:hAnsi="Times New Roman"/>
          <w:sz w:val="24"/>
          <w:szCs w:val="24"/>
          <w:lang w:val="sq-AL"/>
        </w:rPr>
      </w:pPr>
    </w:p>
    <w:p w:rsidR="00124ECA" w:rsidRPr="00124ECA" w:rsidRDefault="00085AA0" w:rsidP="00124ECA">
      <w:pPr>
        <w:pStyle w:val="NoSpacing"/>
        <w:jc w:val="both"/>
        <w:rPr>
          <w:rFonts w:ascii="Times New Roman" w:hAnsi="Times New Roman" w:cs="Times New Roman"/>
          <w:bCs/>
          <w:sz w:val="24"/>
          <w:szCs w:val="24"/>
          <w:lang w:val="sq-AL"/>
        </w:rPr>
      </w:pPr>
      <w:r w:rsidRPr="00124ECA">
        <w:rPr>
          <w:rFonts w:ascii="Times New Roman" w:hAnsi="Times New Roman" w:cs="Times New Roman"/>
          <w:sz w:val="24"/>
          <w:szCs w:val="24"/>
          <w:lang w:val="sq-AL"/>
        </w:rPr>
        <w:t>Projekt</w:t>
      </w:r>
      <w:r w:rsidR="00674F14" w:rsidRPr="00124ECA">
        <w:rPr>
          <w:rFonts w:ascii="Times New Roman" w:hAnsi="Times New Roman" w:cs="Times New Roman"/>
          <w:sz w:val="24"/>
          <w:szCs w:val="24"/>
          <w:lang w:val="sq-AL"/>
        </w:rPr>
        <w:t>akti</w:t>
      </w:r>
      <w:r w:rsidR="00BE0C8C" w:rsidRPr="00124ECA">
        <w:rPr>
          <w:rFonts w:ascii="Times New Roman" w:hAnsi="Times New Roman" w:cs="Times New Roman"/>
          <w:sz w:val="24"/>
          <w:szCs w:val="24"/>
          <w:lang w:val="sq-AL"/>
        </w:rPr>
        <w:t xml:space="preserve"> “</w:t>
      </w:r>
      <w:r w:rsidR="00B713D2" w:rsidRPr="00124ECA">
        <w:rPr>
          <w:rFonts w:ascii="Times New Roman" w:hAnsi="Times New Roman" w:cs="Times New Roman"/>
          <w:sz w:val="24"/>
          <w:szCs w:val="24"/>
          <w:lang w:val="sq-AL"/>
        </w:rPr>
        <w:t xml:space="preserve">Për miratimin e </w:t>
      </w:r>
      <w:r w:rsidR="00BE0C8C" w:rsidRPr="00124ECA">
        <w:rPr>
          <w:rFonts w:ascii="Times New Roman" w:hAnsi="Times New Roman" w:cs="Times New Roman"/>
          <w:sz w:val="24"/>
          <w:szCs w:val="24"/>
          <w:lang w:val="sq-AL"/>
        </w:rPr>
        <w:t>Agjend</w:t>
      </w:r>
      <w:r w:rsidR="00B713D2" w:rsidRPr="00124ECA">
        <w:rPr>
          <w:rFonts w:ascii="Times New Roman" w:hAnsi="Times New Roman" w:cs="Times New Roman"/>
          <w:sz w:val="24"/>
          <w:szCs w:val="24"/>
          <w:lang w:val="sq-AL"/>
        </w:rPr>
        <w:t>ës</w:t>
      </w:r>
      <w:r w:rsidR="00BE0C8C" w:rsidRPr="00124ECA">
        <w:rPr>
          <w:rFonts w:ascii="Times New Roman" w:hAnsi="Times New Roman" w:cs="Times New Roman"/>
          <w:sz w:val="24"/>
          <w:szCs w:val="24"/>
          <w:lang w:val="sq-AL"/>
        </w:rPr>
        <w:t xml:space="preserve"> Kombëtare për të Drejtat e Fëmijëve 2021-2026</w:t>
      </w:r>
      <w:r w:rsidR="00A667D4" w:rsidRPr="00124ECA">
        <w:rPr>
          <w:rFonts w:ascii="Times New Roman" w:hAnsi="Times New Roman" w:cs="Times New Roman"/>
          <w:sz w:val="24"/>
          <w:szCs w:val="24"/>
          <w:lang w:val="sq-AL"/>
        </w:rPr>
        <w:t xml:space="preserve">” </w:t>
      </w:r>
      <w:r w:rsidR="008B514D" w:rsidRPr="00124ECA">
        <w:rPr>
          <w:rFonts w:ascii="Times New Roman" w:hAnsi="Times New Roman" w:cs="Times New Roman"/>
          <w:sz w:val="24"/>
          <w:szCs w:val="24"/>
          <w:lang w:val="sq-AL"/>
        </w:rPr>
        <w:t>(A</w:t>
      </w:r>
      <w:r w:rsidR="009450B1" w:rsidRPr="00124ECA">
        <w:rPr>
          <w:rFonts w:ascii="Times New Roman" w:hAnsi="Times New Roman" w:cs="Times New Roman"/>
          <w:sz w:val="24"/>
          <w:szCs w:val="24"/>
          <w:lang w:val="sq-AL"/>
        </w:rPr>
        <w:t xml:space="preserve">KDF </w:t>
      </w:r>
      <w:r w:rsidR="008B514D" w:rsidRPr="00124ECA">
        <w:rPr>
          <w:rFonts w:ascii="Times New Roman" w:hAnsi="Times New Roman" w:cs="Times New Roman"/>
          <w:sz w:val="24"/>
          <w:szCs w:val="24"/>
          <w:lang w:val="sq-AL"/>
        </w:rPr>
        <w:t>)</w:t>
      </w:r>
      <w:r w:rsidR="00A667D4" w:rsidRPr="00124ECA">
        <w:rPr>
          <w:rFonts w:ascii="Times New Roman" w:hAnsi="Times New Roman" w:cs="Times New Roman"/>
          <w:sz w:val="24"/>
          <w:szCs w:val="24"/>
          <w:lang w:val="sq-AL"/>
        </w:rPr>
        <w:t>,</w:t>
      </w:r>
      <w:r w:rsidR="00BE0C8C" w:rsidRPr="00124ECA">
        <w:rPr>
          <w:rFonts w:ascii="Times New Roman" w:hAnsi="Times New Roman" w:cs="Times New Roman"/>
          <w:sz w:val="24"/>
          <w:szCs w:val="24"/>
          <w:lang w:val="sq-AL"/>
        </w:rPr>
        <w:t xml:space="preserve"> </w:t>
      </w:r>
      <w:r w:rsidR="00715FE6" w:rsidRPr="00124ECA">
        <w:rPr>
          <w:rFonts w:ascii="Times New Roman" w:eastAsia="Times New Roman" w:hAnsi="Times New Roman" w:cs="Times New Roman"/>
          <w:sz w:val="24"/>
          <w:szCs w:val="24"/>
          <w:lang w:val="sq-AL"/>
        </w:rPr>
        <w:t xml:space="preserve">propozohet nga Ministri i </w:t>
      </w:r>
      <w:r w:rsidR="008F5742" w:rsidRPr="00124ECA">
        <w:rPr>
          <w:rFonts w:ascii="Times New Roman" w:eastAsia="Times New Roman" w:hAnsi="Times New Roman" w:cs="Times New Roman"/>
          <w:sz w:val="24"/>
          <w:szCs w:val="24"/>
          <w:lang w:val="sq-AL"/>
        </w:rPr>
        <w:t>Shëndetësisë dhe Mbrojtjes Sociale</w:t>
      </w:r>
      <w:r w:rsidR="00715FE6" w:rsidRPr="00124ECA">
        <w:rPr>
          <w:rFonts w:ascii="Times New Roman" w:eastAsia="Times New Roman" w:hAnsi="Times New Roman" w:cs="Times New Roman"/>
          <w:sz w:val="24"/>
          <w:szCs w:val="24"/>
          <w:lang w:val="sq-AL"/>
        </w:rPr>
        <w:t xml:space="preserve"> (M</w:t>
      </w:r>
      <w:r w:rsidR="008F5742" w:rsidRPr="00124ECA">
        <w:rPr>
          <w:rFonts w:ascii="Times New Roman" w:eastAsia="Times New Roman" w:hAnsi="Times New Roman" w:cs="Times New Roman"/>
          <w:sz w:val="24"/>
          <w:szCs w:val="24"/>
          <w:lang w:val="sq-AL"/>
        </w:rPr>
        <w:t>SHMS</w:t>
      </w:r>
      <w:r w:rsidR="00351216" w:rsidRPr="00124ECA">
        <w:rPr>
          <w:rFonts w:ascii="Times New Roman" w:eastAsia="Times New Roman" w:hAnsi="Times New Roman" w:cs="Times New Roman"/>
          <w:sz w:val="24"/>
          <w:szCs w:val="24"/>
          <w:lang w:val="sq-AL"/>
        </w:rPr>
        <w:t xml:space="preserve">), </w:t>
      </w:r>
      <w:r w:rsidR="00351216" w:rsidRPr="00124ECA">
        <w:rPr>
          <w:rFonts w:ascii="Times New Roman" w:hAnsi="Times New Roman" w:cs="Times New Roman"/>
          <w:bCs/>
          <w:sz w:val="24"/>
          <w:szCs w:val="24"/>
          <w:lang w:val="sq-AL"/>
        </w:rPr>
        <w:t>si një dokument politik i qeverisë shqiptare</w:t>
      </w:r>
      <w:r w:rsidR="009450B1" w:rsidRPr="00124ECA">
        <w:rPr>
          <w:rFonts w:ascii="Times New Roman" w:hAnsi="Times New Roman" w:cs="Times New Roman"/>
          <w:bCs/>
          <w:sz w:val="24"/>
          <w:szCs w:val="24"/>
          <w:lang w:val="sq-AL"/>
        </w:rPr>
        <w:t>. AKDF</w:t>
      </w:r>
      <w:r w:rsidR="00041C92" w:rsidRPr="00124ECA">
        <w:rPr>
          <w:rFonts w:ascii="Times New Roman" w:hAnsi="Times New Roman" w:cs="Times New Roman"/>
          <w:bCs/>
          <w:sz w:val="24"/>
          <w:szCs w:val="24"/>
          <w:lang w:val="sq-AL"/>
        </w:rPr>
        <w:t xml:space="preserve"> ka </w:t>
      </w:r>
      <w:r w:rsidR="00BE0C8C" w:rsidRPr="00124ECA">
        <w:rPr>
          <w:rFonts w:ascii="Times New Roman" w:hAnsi="Times New Roman" w:cs="Times New Roman"/>
          <w:bCs/>
          <w:sz w:val="24"/>
          <w:szCs w:val="24"/>
          <w:lang w:val="sq-AL"/>
        </w:rPr>
        <w:t xml:space="preserve">natyrë ndërsektoriale </w:t>
      </w:r>
      <w:r w:rsidR="004E43D0" w:rsidRPr="00124ECA">
        <w:rPr>
          <w:rFonts w:ascii="Times New Roman" w:hAnsi="Times New Roman" w:cs="Times New Roman"/>
          <w:bCs/>
          <w:sz w:val="24"/>
          <w:szCs w:val="24"/>
          <w:lang w:val="sq-AL"/>
        </w:rPr>
        <w:t>që përfshin</w:t>
      </w:r>
      <w:r w:rsidR="00BE0C8C" w:rsidRPr="00124ECA">
        <w:rPr>
          <w:rFonts w:ascii="Times New Roman" w:hAnsi="Times New Roman" w:cs="Times New Roman"/>
          <w:bCs/>
          <w:sz w:val="24"/>
          <w:szCs w:val="24"/>
          <w:lang w:val="sq-AL"/>
        </w:rPr>
        <w:t xml:space="preserve"> qëllime, objektiva dhe masa</w:t>
      </w:r>
      <w:r w:rsidR="004E43D0" w:rsidRPr="00124ECA">
        <w:rPr>
          <w:rFonts w:ascii="Times New Roman" w:hAnsi="Times New Roman" w:cs="Times New Roman"/>
          <w:bCs/>
          <w:sz w:val="24"/>
          <w:szCs w:val="24"/>
          <w:lang w:val="sq-AL"/>
        </w:rPr>
        <w:t>,</w:t>
      </w:r>
      <w:r w:rsidR="00BE0C8C" w:rsidRPr="00124ECA">
        <w:rPr>
          <w:rFonts w:ascii="Times New Roman" w:hAnsi="Times New Roman" w:cs="Times New Roman"/>
          <w:bCs/>
          <w:sz w:val="24"/>
          <w:szCs w:val="24"/>
          <w:lang w:val="sq-AL"/>
        </w:rPr>
        <w:t xml:space="preserve"> të cilat kanë si synim</w:t>
      </w:r>
      <w:r w:rsidR="00124ECA" w:rsidRPr="00124ECA">
        <w:rPr>
          <w:rFonts w:ascii="Times New Roman" w:hAnsi="Times New Roman" w:cs="Times New Roman"/>
          <w:bCs/>
          <w:sz w:val="24"/>
          <w:szCs w:val="24"/>
          <w:lang w:val="sq-AL"/>
        </w:rPr>
        <w:t>:</w:t>
      </w:r>
    </w:p>
    <w:p w:rsidR="00124ECA" w:rsidRPr="00124ECA" w:rsidRDefault="00124ECA" w:rsidP="00124ECA">
      <w:pPr>
        <w:pStyle w:val="NoSpacing"/>
        <w:jc w:val="both"/>
        <w:rPr>
          <w:rFonts w:ascii="Times New Roman" w:hAnsi="Times New Roman" w:cs="Times New Roman"/>
          <w:bCs/>
          <w:sz w:val="24"/>
          <w:szCs w:val="24"/>
          <w:lang w:val="sq-AL"/>
        </w:rPr>
      </w:pPr>
      <w:r w:rsidRPr="00124ECA">
        <w:rPr>
          <w:rFonts w:ascii="Times New Roman" w:hAnsi="Times New Roman" w:cs="Times New Roman"/>
          <w:bCs/>
          <w:sz w:val="24"/>
          <w:szCs w:val="24"/>
          <w:lang w:val="sq-AL"/>
        </w:rPr>
        <w:t>a)T</w:t>
      </w:r>
      <w:r w:rsidR="00621175" w:rsidRPr="00124ECA">
        <w:rPr>
          <w:rFonts w:ascii="Times New Roman" w:hAnsi="Times New Roman" w:cs="Times New Roman"/>
          <w:bCs/>
          <w:sz w:val="24"/>
          <w:szCs w:val="24"/>
          <w:lang w:val="sq-AL"/>
        </w:rPr>
        <w:t>ë ndikojnë në j</w:t>
      </w:r>
      <w:r w:rsidR="004E43D0" w:rsidRPr="00124ECA">
        <w:rPr>
          <w:rFonts w:ascii="Times New Roman" w:hAnsi="Times New Roman" w:cs="Times New Roman"/>
          <w:bCs/>
          <w:sz w:val="24"/>
          <w:szCs w:val="24"/>
          <w:lang w:val="sq-AL"/>
        </w:rPr>
        <w:t>e</w:t>
      </w:r>
      <w:r w:rsidR="00621175" w:rsidRPr="00124ECA">
        <w:rPr>
          <w:rFonts w:ascii="Times New Roman" w:hAnsi="Times New Roman" w:cs="Times New Roman"/>
          <w:bCs/>
          <w:sz w:val="24"/>
          <w:szCs w:val="24"/>
          <w:lang w:val="sq-AL"/>
        </w:rPr>
        <w:t xml:space="preserve">tën e fëmijëve, përmes përmirësimit të cilësisë së </w:t>
      </w:r>
      <w:r>
        <w:rPr>
          <w:rFonts w:ascii="Times New Roman" w:hAnsi="Times New Roman" w:cs="Times New Roman"/>
          <w:bCs/>
          <w:sz w:val="24"/>
          <w:szCs w:val="24"/>
          <w:lang w:val="sq-AL"/>
        </w:rPr>
        <w:t>shërbimeve në të gjitha nivelet;</w:t>
      </w:r>
      <w:r w:rsidR="00621175" w:rsidRPr="00124ECA">
        <w:rPr>
          <w:rFonts w:ascii="Times New Roman" w:hAnsi="Times New Roman" w:cs="Times New Roman"/>
          <w:bCs/>
          <w:sz w:val="24"/>
          <w:szCs w:val="24"/>
          <w:lang w:val="sq-AL"/>
        </w:rPr>
        <w:t xml:space="preserve"> </w:t>
      </w:r>
    </w:p>
    <w:p w:rsidR="00124ECA" w:rsidRPr="00124ECA" w:rsidRDefault="00124ECA" w:rsidP="00124ECA">
      <w:pPr>
        <w:pStyle w:val="NoSpacing"/>
        <w:jc w:val="both"/>
        <w:rPr>
          <w:rFonts w:ascii="Times New Roman" w:hAnsi="Times New Roman" w:cs="Times New Roman"/>
          <w:bCs/>
          <w:sz w:val="24"/>
          <w:szCs w:val="24"/>
          <w:lang w:val="sq-AL"/>
        </w:rPr>
      </w:pPr>
      <w:r w:rsidRPr="00124ECA">
        <w:rPr>
          <w:rFonts w:ascii="Times New Roman" w:hAnsi="Times New Roman" w:cs="Times New Roman"/>
          <w:bCs/>
          <w:sz w:val="24"/>
          <w:szCs w:val="24"/>
          <w:lang w:val="sq-AL"/>
        </w:rPr>
        <w:t>b)T</w:t>
      </w:r>
      <w:r w:rsidR="00621175" w:rsidRPr="00124ECA">
        <w:rPr>
          <w:rFonts w:ascii="Times New Roman" w:hAnsi="Times New Roman" w:cs="Times New Roman"/>
          <w:bCs/>
          <w:sz w:val="24"/>
          <w:szCs w:val="24"/>
          <w:lang w:val="sq-AL"/>
        </w:rPr>
        <w:t>ë promovoj</w:t>
      </w:r>
      <w:r w:rsidRPr="00124ECA">
        <w:rPr>
          <w:rFonts w:ascii="Times New Roman" w:hAnsi="Times New Roman" w:cs="Times New Roman"/>
          <w:bCs/>
          <w:sz w:val="24"/>
          <w:szCs w:val="24"/>
          <w:lang w:val="sq-AL"/>
        </w:rPr>
        <w:t>n</w:t>
      </w:r>
      <w:r w:rsidR="00621175" w:rsidRPr="00124ECA">
        <w:rPr>
          <w:rFonts w:ascii="Times New Roman" w:hAnsi="Times New Roman" w:cs="Times New Roman"/>
          <w:bCs/>
          <w:sz w:val="24"/>
          <w:szCs w:val="24"/>
          <w:lang w:val="sq-AL"/>
        </w:rPr>
        <w:t>ë një kulturë të të drejtave të fëmijëve dhe të hedhë bazat për pjesëmarrje kuptimplotë të fëmijëve në Shqipëri</w:t>
      </w:r>
      <w:r>
        <w:rPr>
          <w:rFonts w:ascii="Times New Roman" w:hAnsi="Times New Roman" w:cs="Times New Roman"/>
          <w:bCs/>
          <w:sz w:val="24"/>
          <w:szCs w:val="24"/>
          <w:lang w:val="sq-AL"/>
        </w:rPr>
        <w:t>;</w:t>
      </w:r>
      <w:r w:rsidR="004E43D0" w:rsidRPr="00124ECA">
        <w:rPr>
          <w:rFonts w:ascii="Times New Roman" w:hAnsi="Times New Roman" w:cs="Times New Roman"/>
          <w:bCs/>
          <w:sz w:val="24"/>
          <w:szCs w:val="24"/>
          <w:lang w:val="sq-AL"/>
        </w:rPr>
        <w:t xml:space="preserve"> </w:t>
      </w:r>
    </w:p>
    <w:p w:rsidR="00124ECA" w:rsidRPr="00124ECA" w:rsidRDefault="00124ECA" w:rsidP="00124ECA">
      <w:pPr>
        <w:pStyle w:val="NoSpacing"/>
        <w:jc w:val="both"/>
        <w:rPr>
          <w:rFonts w:ascii="Times New Roman" w:hAnsi="Times New Roman" w:cs="Times New Roman"/>
          <w:sz w:val="24"/>
          <w:szCs w:val="24"/>
        </w:rPr>
      </w:pPr>
      <w:r w:rsidRPr="00124ECA">
        <w:rPr>
          <w:rFonts w:ascii="Times New Roman" w:hAnsi="Times New Roman" w:cs="Times New Roman"/>
          <w:bCs/>
          <w:sz w:val="24"/>
          <w:szCs w:val="24"/>
          <w:lang w:val="sq-AL"/>
        </w:rPr>
        <w:t xml:space="preserve">c) Të mundësojnë </w:t>
      </w:r>
      <w:r w:rsidR="004E43D0" w:rsidRPr="00124ECA">
        <w:rPr>
          <w:rFonts w:ascii="Times New Roman" w:hAnsi="Times New Roman" w:cs="Times New Roman"/>
          <w:bCs/>
          <w:sz w:val="24"/>
          <w:szCs w:val="24"/>
          <w:lang w:val="sq-AL"/>
        </w:rPr>
        <w:t>mbrojtje</w:t>
      </w:r>
      <w:r>
        <w:rPr>
          <w:rFonts w:ascii="Times New Roman" w:hAnsi="Times New Roman" w:cs="Times New Roman"/>
          <w:bCs/>
          <w:sz w:val="24"/>
          <w:szCs w:val="24"/>
          <w:lang w:val="sq-AL"/>
        </w:rPr>
        <w:t>n nga të gjitha format e dhunës;</w:t>
      </w:r>
      <w:r w:rsidR="00621175" w:rsidRPr="00124ECA">
        <w:rPr>
          <w:rFonts w:ascii="Times New Roman" w:hAnsi="Times New Roman" w:cs="Times New Roman"/>
          <w:sz w:val="24"/>
          <w:szCs w:val="24"/>
        </w:rPr>
        <w:t xml:space="preserve"> </w:t>
      </w:r>
    </w:p>
    <w:p w:rsidR="00124ECA" w:rsidRPr="00124ECA" w:rsidRDefault="00124ECA" w:rsidP="00124ECA">
      <w:pPr>
        <w:pStyle w:val="NoSpacing"/>
        <w:jc w:val="both"/>
        <w:rPr>
          <w:rFonts w:ascii="Times New Roman" w:hAnsi="Times New Roman" w:cs="Times New Roman"/>
          <w:sz w:val="24"/>
          <w:szCs w:val="24"/>
        </w:rPr>
      </w:pPr>
      <w:r w:rsidRPr="00124ECA">
        <w:rPr>
          <w:rFonts w:ascii="Times New Roman" w:hAnsi="Times New Roman" w:cs="Times New Roman"/>
          <w:sz w:val="24"/>
          <w:szCs w:val="24"/>
        </w:rPr>
        <w:t xml:space="preserve">ç) </w:t>
      </w:r>
      <w:proofErr w:type="spellStart"/>
      <w:r w:rsidRPr="00124ECA">
        <w:rPr>
          <w:rFonts w:ascii="Times New Roman" w:hAnsi="Times New Roman" w:cs="Times New Roman"/>
          <w:sz w:val="24"/>
          <w:szCs w:val="24"/>
        </w:rPr>
        <w:t>Të</w:t>
      </w:r>
      <w:proofErr w:type="spellEnd"/>
      <w:r w:rsidRPr="00124ECA">
        <w:rPr>
          <w:rFonts w:ascii="Times New Roman" w:hAnsi="Times New Roman" w:cs="Times New Roman"/>
          <w:sz w:val="24"/>
          <w:szCs w:val="24"/>
        </w:rPr>
        <w:t xml:space="preserve"> </w:t>
      </w:r>
      <w:proofErr w:type="spellStart"/>
      <w:r w:rsidRPr="00124ECA">
        <w:rPr>
          <w:rFonts w:ascii="Times New Roman" w:hAnsi="Times New Roman" w:cs="Times New Roman"/>
          <w:sz w:val="24"/>
          <w:szCs w:val="24"/>
        </w:rPr>
        <w:t>sigurojnë</w:t>
      </w:r>
      <w:proofErr w:type="spellEnd"/>
      <w:r w:rsidR="00621175" w:rsidRPr="00124ECA">
        <w:rPr>
          <w:rFonts w:ascii="Times New Roman" w:hAnsi="Times New Roman" w:cs="Times New Roman"/>
          <w:sz w:val="24"/>
          <w:szCs w:val="24"/>
        </w:rPr>
        <w:t xml:space="preserve"> </w:t>
      </w:r>
      <w:r w:rsidRPr="00124ECA">
        <w:rPr>
          <w:rFonts w:ascii="Times New Roman" w:hAnsi="Times New Roman" w:cs="Times New Roman"/>
          <w:bCs/>
          <w:sz w:val="24"/>
          <w:szCs w:val="24"/>
          <w:lang w:val="sq-AL"/>
        </w:rPr>
        <w:t>të dhëna</w:t>
      </w:r>
      <w:r w:rsidR="00621175" w:rsidRPr="00124ECA">
        <w:rPr>
          <w:rFonts w:ascii="Times New Roman" w:hAnsi="Times New Roman" w:cs="Times New Roman"/>
          <w:bCs/>
          <w:sz w:val="24"/>
          <w:szCs w:val="24"/>
          <w:lang w:val="sq-AL"/>
        </w:rPr>
        <w:t xml:space="preserve"> cilësore</w:t>
      </w:r>
      <w:r w:rsidR="004E43D0" w:rsidRPr="00124ECA">
        <w:rPr>
          <w:rFonts w:ascii="Times New Roman" w:hAnsi="Times New Roman" w:cs="Times New Roman"/>
          <w:bCs/>
          <w:sz w:val="24"/>
          <w:szCs w:val="24"/>
          <w:lang w:val="sq-AL"/>
        </w:rPr>
        <w:t xml:space="preserve"> në funksion të përmirësimit të politikave dhe programeve të hartuara për ta</w:t>
      </w:r>
      <w:r>
        <w:rPr>
          <w:rFonts w:ascii="Times New Roman" w:hAnsi="Times New Roman" w:cs="Times New Roman"/>
          <w:sz w:val="24"/>
          <w:szCs w:val="24"/>
        </w:rPr>
        <w:t>;</w:t>
      </w:r>
    </w:p>
    <w:p w:rsidR="00A41AF0" w:rsidRPr="00124ECA" w:rsidRDefault="00124ECA" w:rsidP="00124ECA">
      <w:pPr>
        <w:pStyle w:val="NoSpacing"/>
        <w:jc w:val="both"/>
        <w:rPr>
          <w:rFonts w:ascii="Times New Roman" w:hAnsi="Times New Roman" w:cs="Times New Roman"/>
          <w:bCs/>
          <w:sz w:val="24"/>
          <w:szCs w:val="24"/>
          <w:lang w:val="sq-AL"/>
        </w:rPr>
      </w:pPr>
      <w:r w:rsidRPr="00124ECA">
        <w:rPr>
          <w:rFonts w:ascii="Times New Roman" w:hAnsi="Times New Roman" w:cs="Times New Roman"/>
          <w:bCs/>
          <w:sz w:val="24"/>
          <w:szCs w:val="24"/>
          <w:lang w:val="sq-AL"/>
        </w:rPr>
        <w:t xml:space="preserve">d) Të realizojnë </w:t>
      </w:r>
      <w:r w:rsidR="00621175" w:rsidRPr="00124ECA">
        <w:rPr>
          <w:rFonts w:ascii="Times New Roman" w:hAnsi="Times New Roman" w:cs="Times New Roman"/>
          <w:bCs/>
          <w:sz w:val="24"/>
          <w:szCs w:val="24"/>
          <w:lang w:val="sq-AL"/>
        </w:rPr>
        <w:t>edukimin në funksion të mbrojtjes së fëmijëve online, duke garantuar kështu mirëqenien dhe një të ardhme më të mirë pë</w:t>
      </w:r>
      <w:r>
        <w:rPr>
          <w:rFonts w:ascii="Times New Roman" w:hAnsi="Times New Roman" w:cs="Times New Roman"/>
          <w:bCs/>
          <w:sz w:val="24"/>
          <w:szCs w:val="24"/>
          <w:lang w:val="sq-AL"/>
        </w:rPr>
        <w:t>r fëmijët;</w:t>
      </w:r>
    </w:p>
    <w:p w:rsidR="007C6ED7" w:rsidRPr="00124ECA" w:rsidRDefault="009450B1" w:rsidP="00124ECA">
      <w:pPr>
        <w:pStyle w:val="NoSpacing"/>
        <w:jc w:val="both"/>
        <w:rPr>
          <w:rFonts w:ascii="Times New Roman" w:hAnsi="Times New Roman" w:cs="Times New Roman"/>
          <w:bCs/>
          <w:sz w:val="24"/>
          <w:szCs w:val="24"/>
          <w:lang w:val="sq-AL"/>
        </w:rPr>
      </w:pPr>
      <w:r w:rsidRPr="00124ECA">
        <w:rPr>
          <w:rFonts w:ascii="Times New Roman" w:hAnsi="Times New Roman" w:cs="Times New Roman"/>
          <w:bCs/>
          <w:sz w:val="24"/>
          <w:szCs w:val="24"/>
          <w:lang w:val="sq-AL"/>
        </w:rPr>
        <w:t xml:space="preserve">AKDF </w:t>
      </w:r>
      <w:r w:rsidR="0027166F" w:rsidRPr="00124ECA">
        <w:rPr>
          <w:rFonts w:ascii="Times New Roman" w:hAnsi="Times New Roman" w:cs="Times New Roman"/>
          <w:bCs/>
          <w:sz w:val="24"/>
          <w:szCs w:val="24"/>
          <w:lang w:val="sq-AL"/>
        </w:rPr>
        <w:t xml:space="preserve">ka një kohëzgjatje </w:t>
      </w:r>
      <w:r w:rsidR="00BE0C8C" w:rsidRPr="00124ECA">
        <w:rPr>
          <w:rFonts w:ascii="Times New Roman" w:hAnsi="Times New Roman" w:cs="Times New Roman"/>
          <w:bCs/>
          <w:sz w:val="24"/>
          <w:szCs w:val="24"/>
          <w:lang w:val="sq-AL"/>
        </w:rPr>
        <w:t>gjashtëvjeçare,</w:t>
      </w:r>
      <w:r w:rsidR="0027166F" w:rsidRPr="00124ECA">
        <w:rPr>
          <w:rFonts w:ascii="Times New Roman" w:hAnsi="Times New Roman" w:cs="Times New Roman"/>
          <w:bCs/>
          <w:sz w:val="24"/>
          <w:szCs w:val="24"/>
          <w:lang w:val="sq-AL"/>
        </w:rPr>
        <w:t xml:space="preserve"> brenda së cilës synohet të arrihet </w:t>
      </w:r>
      <w:r w:rsidR="00BE0C8C" w:rsidRPr="00124ECA">
        <w:rPr>
          <w:rFonts w:ascii="Times New Roman" w:hAnsi="Times New Roman" w:cs="Times New Roman"/>
          <w:bCs/>
          <w:sz w:val="24"/>
          <w:szCs w:val="24"/>
          <w:lang w:val="sq-AL"/>
        </w:rPr>
        <w:t>me sukses zbatimi i q</w:t>
      </w:r>
      <w:r w:rsidR="00A751B5" w:rsidRPr="00124ECA">
        <w:rPr>
          <w:rFonts w:ascii="Times New Roman" w:hAnsi="Times New Roman" w:cs="Times New Roman"/>
          <w:bCs/>
          <w:sz w:val="24"/>
          <w:szCs w:val="24"/>
          <w:lang w:val="sq-AL"/>
        </w:rPr>
        <w:t>ë</w:t>
      </w:r>
      <w:r w:rsidR="00BE0C8C" w:rsidRPr="00124ECA">
        <w:rPr>
          <w:rFonts w:ascii="Times New Roman" w:hAnsi="Times New Roman" w:cs="Times New Roman"/>
          <w:bCs/>
          <w:sz w:val="24"/>
          <w:szCs w:val="24"/>
          <w:lang w:val="sq-AL"/>
        </w:rPr>
        <w:t>llim</w:t>
      </w:r>
      <w:r w:rsidR="00041C92" w:rsidRPr="00124ECA">
        <w:rPr>
          <w:rFonts w:ascii="Times New Roman" w:hAnsi="Times New Roman" w:cs="Times New Roman"/>
          <w:bCs/>
          <w:sz w:val="24"/>
          <w:szCs w:val="24"/>
          <w:lang w:val="sq-AL"/>
        </w:rPr>
        <w:t>e</w:t>
      </w:r>
      <w:r w:rsidR="00BE0C8C" w:rsidRPr="00124ECA">
        <w:rPr>
          <w:rFonts w:ascii="Times New Roman" w:hAnsi="Times New Roman" w:cs="Times New Roman"/>
          <w:bCs/>
          <w:sz w:val="24"/>
          <w:szCs w:val="24"/>
          <w:lang w:val="sq-AL"/>
        </w:rPr>
        <w:t>ve t</w:t>
      </w:r>
      <w:r w:rsidR="00A751B5" w:rsidRPr="00124ECA">
        <w:rPr>
          <w:rFonts w:ascii="Times New Roman" w:hAnsi="Times New Roman" w:cs="Times New Roman"/>
          <w:bCs/>
          <w:sz w:val="24"/>
          <w:szCs w:val="24"/>
          <w:lang w:val="sq-AL"/>
        </w:rPr>
        <w:t>ë</w:t>
      </w:r>
      <w:r w:rsidR="00BE0C8C" w:rsidRPr="00124ECA">
        <w:rPr>
          <w:rFonts w:ascii="Times New Roman" w:hAnsi="Times New Roman" w:cs="Times New Roman"/>
          <w:bCs/>
          <w:sz w:val="24"/>
          <w:szCs w:val="24"/>
          <w:lang w:val="sq-AL"/>
        </w:rPr>
        <w:t xml:space="preserve"> p</w:t>
      </w:r>
      <w:r w:rsidR="00A751B5" w:rsidRPr="00124ECA">
        <w:rPr>
          <w:rFonts w:ascii="Times New Roman" w:hAnsi="Times New Roman" w:cs="Times New Roman"/>
          <w:bCs/>
          <w:sz w:val="24"/>
          <w:szCs w:val="24"/>
          <w:lang w:val="sq-AL"/>
        </w:rPr>
        <w:t>ë</w:t>
      </w:r>
      <w:r w:rsidR="00BE0C8C" w:rsidRPr="00124ECA">
        <w:rPr>
          <w:rFonts w:ascii="Times New Roman" w:hAnsi="Times New Roman" w:cs="Times New Roman"/>
          <w:bCs/>
          <w:sz w:val="24"/>
          <w:szCs w:val="24"/>
          <w:lang w:val="sq-AL"/>
        </w:rPr>
        <w:t>rcaktuara me an</w:t>
      </w:r>
      <w:r w:rsidR="00A751B5" w:rsidRPr="00124ECA">
        <w:rPr>
          <w:rFonts w:ascii="Times New Roman" w:hAnsi="Times New Roman" w:cs="Times New Roman"/>
          <w:bCs/>
          <w:sz w:val="24"/>
          <w:szCs w:val="24"/>
          <w:lang w:val="sq-AL"/>
        </w:rPr>
        <w:t>ë</w:t>
      </w:r>
      <w:r w:rsidR="00BE0C8C" w:rsidRPr="00124ECA">
        <w:rPr>
          <w:rFonts w:ascii="Times New Roman" w:hAnsi="Times New Roman" w:cs="Times New Roman"/>
          <w:bCs/>
          <w:sz w:val="24"/>
          <w:szCs w:val="24"/>
          <w:lang w:val="sq-AL"/>
        </w:rPr>
        <w:t xml:space="preserve"> t</w:t>
      </w:r>
      <w:r w:rsidR="00A751B5" w:rsidRPr="00124ECA">
        <w:rPr>
          <w:rFonts w:ascii="Times New Roman" w:hAnsi="Times New Roman" w:cs="Times New Roman"/>
          <w:bCs/>
          <w:sz w:val="24"/>
          <w:szCs w:val="24"/>
          <w:lang w:val="sq-AL"/>
        </w:rPr>
        <w:t>ë</w:t>
      </w:r>
      <w:r w:rsidR="00BE0C8C" w:rsidRPr="00124ECA">
        <w:rPr>
          <w:rFonts w:ascii="Times New Roman" w:hAnsi="Times New Roman" w:cs="Times New Roman"/>
          <w:bCs/>
          <w:sz w:val="24"/>
          <w:szCs w:val="24"/>
          <w:lang w:val="sq-AL"/>
        </w:rPr>
        <w:t xml:space="preserve"> veprimeve</w:t>
      </w:r>
      <w:r w:rsidR="0027166F" w:rsidRPr="00124ECA">
        <w:rPr>
          <w:rFonts w:ascii="Times New Roman" w:hAnsi="Times New Roman" w:cs="Times New Roman"/>
          <w:bCs/>
          <w:sz w:val="24"/>
          <w:szCs w:val="24"/>
          <w:lang w:val="sq-AL"/>
        </w:rPr>
        <w:t xml:space="preserve"> </w:t>
      </w:r>
      <w:r w:rsidR="00BE0C8C" w:rsidRPr="00124ECA">
        <w:rPr>
          <w:rFonts w:ascii="Times New Roman" w:hAnsi="Times New Roman" w:cs="Times New Roman"/>
          <w:bCs/>
          <w:sz w:val="24"/>
          <w:szCs w:val="24"/>
          <w:lang w:val="sq-AL"/>
        </w:rPr>
        <w:t>t</w:t>
      </w:r>
      <w:r w:rsidR="00A751B5" w:rsidRPr="00124ECA">
        <w:rPr>
          <w:rFonts w:ascii="Times New Roman" w:hAnsi="Times New Roman" w:cs="Times New Roman"/>
          <w:bCs/>
          <w:sz w:val="24"/>
          <w:szCs w:val="24"/>
          <w:lang w:val="sq-AL"/>
        </w:rPr>
        <w:t>ë</w:t>
      </w:r>
      <w:r w:rsidR="0027166F" w:rsidRPr="00124ECA">
        <w:rPr>
          <w:rFonts w:ascii="Times New Roman" w:hAnsi="Times New Roman" w:cs="Times New Roman"/>
          <w:bCs/>
          <w:sz w:val="24"/>
          <w:szCs w:val="24"/>
          <w:lang w:val="sq-AL"/>
        </w:rPr>
        <w:t xml:space="preserve"> planifikuara </w:t>
      </w:r>
      <w:r w:rsidR="00BE0C8C" w:rsidRPr="00124ECA">
        <w:rPr>
          <w:rFonts w:ascii="Times New Roman" w:hAnsi="Times New Roman" w:cs="Times New Roman"/>
          <w:bCs/>
          <w:sz w:val="24"/>
          <w:szCs w:val="24"/>
          <w:lang w:val="sq-AL"/>
        </w:rPr>
        <w:t>p</w:t>
      </w:r>
      <w:r w:rsidR="00A751B5" w:rsidRPr="00124ECA">
        <w:rPr>
          <w:rFonts w:ascii="Times New Roman" w:hAnsi="Times New Roman" w:cs="Times New Roman"/>
          <w:bCs/>
          <w:sz w:val="24"/>
          <w:szCs w:val="24"/>
          <w:lang w:val="sq-AL"/>
        </w:rPr>
        <w:t>ë</w:t>
      </w:r>
      <w:r w:rsidR="00124ECA">
        <w:rPr>
          <w:rFonts w:ascii="Times New Roman" w:hAnsi="Times New Roman" w:cs="Times New Roman"/>
          <w:bCs/>
          <w:sz w:val="24"/>
          <w:szCs w:val="24"/>
          <w:lang w:val="sq-AL"/>
        </w:rPr>
        <w:t>r realizimin e tyre;</w:t>
      </w:r>
    </w:p>
    <w:p w:rsidR="009450B1" w:rsidRPr="00124ECA" w:rsidRDefault="009450B1" w:rsidP="00124ECA">
      <w:pPr>
        <w:pStyle w:val="NoSpacing"/>
        <w:jc w:val="both"/>
        <w:rPr>
          <w:rFonts w:ascii="Times New Roman" w:hAnsi="Times New Roman" w:cs="Times New Roman"/>
          <w:noProof/>
          <w:sz w:val="24"/>
          <w:szCs w:val="24"/>
          <w:lang w:val="sq-AL"/>
        </w:rPr>
      </w:pPr>
    </w:p>
    <w:p w:rsidR="00271817" w:rsidRDefault="00A667D4" w:rsidP="00124ECA">
      <w:pPr>
        <w:pStyle w:val="NoSpacing"/>
        <w:jc w:val="both"/>
        <w:rPr>
          <w:rFonts w:ascii="Times New Roman" w:hAnsi="Times New Roman" w:cs="Times New Roman"/>
          <w:noProof/>
          <w:sz w:val="24"/>
          <w:szCs w:val="24"/>
          <w:lang w:val="sq-AL"/>
        </w:rPr>
      </w:pPr>
      <w:r w:rsidRPr="00124ECA">
        <w:rPr>
          <w:rFonts w:ascii="Times New Roman" w:hAnsi="Times New Roman" w:cs="Times New Roman"/>
          <w:noProof/>
          <w:sz w:val="24"/>
          <w:szCs w:val="24"/>
          <w:lang w:val="sq-AL"/>
        </w:rPr>
        <w:t>Vizioni i AKDF 2021-2026, është krijimi i një mjedisi të favorshëm për rritjen e sigurtë dhe të shëndetëshme të fëmijëve, zhvillimin e potencialit maksimal fizik dhe psikosocial të fëmijëve, përfshirjen sociale dhe pjesëmarrjen aktive në të gjitha fushat që prekin jetën e tyre, si dhe garantimin e vlerësimit të progresit të të drejtave të fëmijëve në fushat kryesore të politikave publike që lidhen me fëmijët.</w:t>
      </w:r>
    </w:p>
    <w:p w:rsidR="00124ECA" w:rsidRPr="00124ECA" w:rsidRDefault="00124ECA" w:rsidP="00124ECA">
      <w:pPr>
        <w:pStyle w:val="NoSpacing"/>
        <w:jc w:val="both"/>
        <w:rPr>
          <w:rFonts w:ascii="Times New Roman" w:hAnsi="Times New Roman" w:cs="Times New Roman"/>
          <w:noProof/>
          <w:sz w:val="24"/>
          <w:szCs w:val="24"/>
          <w:lang w:val="sq-AL"/>
        </w:rPr>
      </w:pPr>
    </w:p>
    <w:p w:rsidR="00085AA0" w:rsidRPr="00124ECA" w:rsidRDefault="00A57173" w:rsidP="00124ECA">
      <w:pPr>
        <w:pStyle w:val="NoSpacing"/>
        <w:jc w:val="both"/>
        <w:rPr>
          <w:rFonts w:ascii="Times New Roman" w:hAnsi="Times New Roman" w:cs="Times New Roman"/>
          <w:sz w:val="24"/>
          <w:szCs w:val="24"/>
          <w:lang w:val="sq-AL"/>
        </w:rPr>
      </w:pPr>
      <w:r w:rsidRPr="00124ECA">
        <w:rPr>
          <w:rFonts w:ascii="Times New Roman" w:hAnsi="Times New Roman" w:cs="Times New Roman"/>
          <w:sz w:val="24"/>
          <w:szCs w:val="24"/>
          <w:lang w:val="sq-AL"/>
        </w:rPr>
        <w:t>Në mbështetje të vizioni</w:t>
      </w:r>
      <w:r w:rsidR="007C6ED7" w:rsidRPr="00124ECA">
        <w:rPr>
          <w:rFonts w:ascii="Times New Roman" w:hAnsi="Times New Roman" w:cs="Times New Roman"/>
          <w:sz w:val="24"/>
          <w:szCs w:val="24"/>
          <w:lang w:val="sq-AL"/>
        </w:rPr>
        <w:t>t të këtij dokumenti</w:t>
      </w:r>
      <w:r w:rsidRPr="00124ECA">
        <w:rPr>
          <w:rFonts w:ascii="Times New Roman" w:hAnsi="Times New Roman" w:cs="Times New Roman"/>
          <w:sz w:val="24"/>
          <w:szCs w:val="24"/>
          <w:lang w:val="sq-AL"/>
        </w:rPr>
        <w:t xml:space="preserve"> janë formuluar qëllimet kryesore strategjike me objektivat</w:t>
      </w:r>
      <w:r w:rsidR="0027166F" w:rsidRPr="00124ECA">
        <w:rPr>
          <w:rFonts w:ascii="Times New Roman" w:hAnsi="Times New Roman" w:cs="Times New Roman"/>
          <w:sz w:val="24"/>
          <w:szCs w:val="24"/>
          <w:lang w:val="sq-AL"/>
        </w:rPr>
        <w:t xml:space="preserve"> dhe masat</w:t>
      </w:r>
      <w:r w:rsidRPr="00124ECA">
        <w:rPr>
          <w:rFonts w:ascii="Times New Roman" w:hAnsi="Times New Roman" w:cs="Times New Roman"/>
          <w:sz w:val="24"/>
          <w:szCs w:val="24"/>
          <w:lang w:val="sq-AL"/>
        </w:rPr>
        <w:t xml:space="preserve"> përkatëse.</w:t>
      </w:r>
    </w:p>
    <w:p w:rsidR="00D57518" w:rsidRPr="00124ECA" w:rsidRDefault="00D57518" w:rsidP="00124ECA">
      <w:pPr>
        <w:pStyle w:val="NoSpacing"/>
        <w:jc w:val="both"/>
        <w:rPr>
          <w:rFonts w:ascii="Times New Roman" w:hAnsi="Times New Roman" w:cs="Times New Roman"/>
          <w:sz w:val="24"/>
          <w:szCs w:val="24"/>
          <w:lang w:val="sq-AL"/>
        </w:rPr>
      </w:pPr>
    </w:p>
    <w:p w:rsidR="00715FE6" w:rsidRPr="000A24ED" w:rsidRDefault="00715FE6" w:rsidP="00715FE6">
      <w:pPr>
        <w:spacing w:after="0" w:line="240" w:lineRule="auto"/>
        <w:jc w:val="both"/>
        <w:rPr>
          <w:rFonts w:ascii="Times New Roman" w:eastAsia="Times New Roman" w:hAnsi="Times New Roman"/>
          <w:b/>
          <w:sz w:val="24"/>
          <w:szCs w:val="24"/>
          <w:lang w:val="sq-AL"/>
        </w:rPr>
      </w:pPr>
      <w:r w:rsidRPr="000A24ED">
        <w:rPr>
          <w:rFonts w:ascii="Times New Roman" w:eastAsia="Times New Roman" w:hAnsi="Times New Roman"/>
          <w:b/>
          <w:sz w:val="24"/>
          <w:szCs w:val="24"/>
          <w:lang w:val="sq-AL"/>
        </w:rPr>
        <w:t>II.</w:t>
      </w:r>
      <w:r w:rsidR="00C800F9" w:rsidRPr="000A24ED">
        <w:rPr>
          <w:rFonts w:ascii="Times New Roman" w:eastAsia="Times New Roman" w:hAnsi="Times New Roman"/>
          <w:b/>
          <w:sz w:val="24"/>
          <w:szCs w:val="24"/>
          <w:lang w:val="sq-AL"/>
        </w:rPr>
        <w:tab/>
      </w:r>
      <w:r w:rsidRPr="000A24ED">
        <w:rPr>
          <w:rFonts w:ascii="Times New Roman" w:eastAsia="Times New Roman" w:hAnsi="Times New Roman"/>
          <w:b/>
          <w:sz w:val="24"/>
          <w:szCs w:val="24"/>
          <w:lang w:val="sq-AL"/>
        </w:rPr>
        <w:t>VLERËSIMI I PROJEKTAKTIT NË RAPORT ME PROGRAMIN POLITIK TË KËSHILLIT TË MINISTRAVE, ME PROGRAMIN ANALITIK TË AKTEVE DHE DOKUMENTE TË TJERA POLITIKE</w:t>
      </w:r>
    </w:p>
    <w:p w:rsidR="00715FE6" w:rsidRPr="000A24ED" w:rsidRDefault="00715FE6" w:rsidP="00715FE6">
      <w:pPr>
        <w:spacing w:after="0" w:line="240" w:lineRule="auto"/>
        <w:ind w:left="1080"/>
        <w:jc w:val="both"/>
        <w:rPr>
          <w:rFonts w:ascii="Times New Roman" w:eastAsia="Times New Roman" w:hAnsi="Times New Roman"/>
          <w:sz w:val="24"/>
          <w:szCs w:val="24"/>
          <w:lang w:val="sq-AL"/>
        </w:rPr>
      </w:pPr>
    </w:p>
    <w:p w:rsidR="00041C92" w:rsidRPr="00124ECA" w:rsidRDefault="009450B1" w:rsidP="00124ECA">
      <w:pPr>
        <w:pStyle w:val="NoSpacing"/>
        <w:jc w:val="both"/>
        <w:rPr>
          <w:rFonts w:ascii="Times New Roman" w:hAnsi="Times New Roman" w:cs="Times New Roman"/>
          <w:sz w:val="24"/>
          <w:szCs w:val="24"/>
          <w:lang w:val="sq-AL"/>
        </w:rPr>
      </w:pPr>
      <w:r w:rsidRPr="00124ECA">
        <w:rPr>
          <w:rFonts w:ascii="Times New Roman" w:hAnsi="Times New Roman" w:cs="Times New Roman"/>
          <w:bCs/>
          <w:noProof/>
          <w:sz w:val="24"/>
          <w:szCs w:val="24"/>
          <w:lang w:val="sq-AL" w:eastAsia="en-CA"/>
        </w:rPr>
        <w:t>AKDF</w:t>
      </w:r>
      <w:r w:rsidR="0061481B" w:rsidRPr="00124ECA">
        <w:rPr>
          <w:rFonts w:ascii="Times New Roman" w:hAnsi="Times New Roman" w:cs="Times New Roman"/>
          <w:bCs/>
          <w:noProof/>
          <w:sz w:val="24"/>
          <w:szCs w:val="24"/>
          <w:lang w:val="sq-AL" w:eastAsia="en-CA"/>
        </w:rPr>
        <w:t xml:space="preserve"> </w:t>
      </w:r>
      <w:r w:rsidR="004A3AD6" w:rsidRPr="00124ECA">
        <w:rPr>
          <w:rFonts w:ascii="Times New Roman" w:hAnsi="Times New Roman" w:cs="Times New Roman"/>
          <w:noProof/>
          <w:sz w:val="24"/>
          <w:szCs w:val="24"/>
          <w:lang w:val="sq-AL"/>
        </w:rPr>
        <w:t xml:space="preserve">si një dokument strategjik që parashikon politikat </w:t>
      </w:r>
      <w:r w:rsidR="00271817" w:rsidRPr="00124ECA">
        <w:rPr>
          <w:rFonts w:ascii="Times New Roman" w:hAnsi="Times New Roman" w:cs="Times New Roman"/>
          <w:noProof/>
          <w:sz w:val="24"/>
          <w:szCs w:val="24"/>
          <w:lang w:val="sq-AL"/>
        </w:rPr>
        <w:t>p</w:t>
      </w:r>
      <w:r w:rsidR="00A751B5" w:rsidRPr="00124ECA">
        <w:rPr>
          <w:rFonts w:ascii="Times New Roman" w:hAnsi="Times New Roman" w:cs="Times New Roman"/>
          <w:noProof/>
          <w:sz w:val="24"/>
          <w:szCs w:val="24"/>
          <w:lang w:val="sq-AL"/>
        </w:rPr>
        <w:t>ë</w:t>
      </w:r>
      <w:r w:rsidR="00271817" w:rsidRPr="00124ECA">
        <w:rPr>
          <w:rFonts w:ascii="Times New Roman" w:hAnsi="Times New Roman" w:cs="Times New Roman"/>
          <w:noProof/>
          <w:sz w:val="24"/>
          <w:szCs w:val="24"/>
          <w:lang w:val="sq-AL"/>
        </w:rPr>
        <w:t>r f</w:t>
      </w:r>
      <w:r w:rsidR="00A751B5" w:rsidRPr="00124ECA">
        <w:rPr>
          <w:rFonts w:ascii="Times New Roman" w:hAnsi="Times New Roman" w:cs="Times New Roman"/>
          <w:noProof/>
          <w:sz w:val="24"/>
          <w:szCs w:val="24"/>
          <w:lang w:val="sq-AL"/>
        </w:rPr>
        <w:t>ë</w:t>
      </w:r>
      <w:r w:rsidR="00271817" w:rsidRPr="00124ECA">
        <w:rPr>
          <w:rFonts w:ascii="Times New Roman" w:hAnsi="Times New Roman" w:cs="Times New Roman"/>
          <w:noProof/>
          <w:sz w:val="24"/>
          <w:szCs w:val="24"/>
          <w:lang w:val="sq-AL"/>
        </w:rPr>
        <w:t>mij</w:t>
      </w:r>
      <w:r w:rsidR="00A751B5" w:rsidRPr="00124ECA">
        <w:rPr>
          <w:rFonts w:ascii="Times New Roman" w:hAnsi="Times New Roman" w:cs="Times New Roman"/>
          <w:noProof/>
          <w:sz w:val="24"/>
          <w:szCs w:val="24"/>
          <w:lang w:val="sq-AL"/>
        </w:rPr>
        <w:t>ë</w:t>
      </w:r>
      <w:r w:rsidR="00271817" w:rsidRPr="00124ECA">
        <w:rPr>
          <w:rFonts w:ascii="Times New Roman" w:hAnsi="Times New Roman" w:cs="Times New Roman"/>
          <w:noProof/>
          <w:sz w:val="24"/>
          <w:szCs w:val="24"/>
          <w:lang w:val="sq-AL"/>
        </w:rPr>
        <w:t xml:space="preserve">t </w:t>
      </w:r>
      <w:r w:rsidR="004A3AD6" w:rsidRPr="00124ECA">
        <w:rPr>
          <w:rFonts w:ascii="Times New Roman" w:hAnsi="Times New Roman" w:cs="Times New Roman"/>
          <w:noProof/>
          <w:sz w:val="24"/>
          <w:szCs w:val="24"/>
          <w:lang w:val="sq-AL"/>
        </w:rPr>
        <w:t>harmoni dhe në përputhje me objektivat strategjike të Strategjisë Kombëtare për Zhvillim dhe Integrim (SKZHI) 2015-2020 aktuale, që është dokumenti kryesor strategjik kombëtar që mbështet zhvillimin e qëndrueshëm social dhe ekonomik të vendit dhe siguron përmbushjen e standarteve dhe progresin në procesin e integ</w:t>
      </w:r>
      <w:r w:rsidR="00271817" w:rsidRPr="00124ECA">
        <w:rPr>
          <w:rFonts w:ascii="Times New Roman" w:hAnsi="Times New Roman" w:cs="Times New Roman"/>
          <w:noProof/>
          <w:sz w:val="24"/>
          <w:szCs w:val="24"/>
          <w:lang w:val="sq-AL"/>
        </w:rPr>
        <w:t>rimit evropian.  Konkretisht l</w:t>
      </w:r>
      <w:r w:rsidR="004A3AD6" w:rsidRPr="00124ECA">
        <w:rPr>
          <w:rFonts w:ascii="Times New Roman" w:hAnsi="Times New Roman" w:cs="Times New Roman"/>
          <w:noProof/>
          <w:sz w:val="24"/>
          <w:szCs w:val="24"/>
          <w:lang w:val="sq-AL"/>
        </w:rPr>
        <w:t>idhet</w:t>
      </w:r>
      <w:r w:rsidR="008851BA" w:rsidRPr="00124ECA">
        <w:rPr>
          <w:rFonts w:ascii="Times New Roman" w:hAnsi="Times New Roman" w:cs="Times New Roman"/>
          <w:sz w:val="24"/>
          <w:szCs w:val="24"/>
          <w:lang w:val="sq-AL"/>
        </w:rPr>
        <w:t xml:space="preserve"> me </w:t>
      </w:r>
    </w:p>
    <w:p w:rsidR="00041C92" w:rsidRPr="00124ECA" w:rsidRDefault="00041C92" w:rsidP="00124ECA">
      <w:pPr>
        <w:pStyle w:val="NoSpacing"/>
        <w:jc w:val="both"/>
        <w:rPr>
          <w:rFonts w:ascii="Times New Roman" w:hAnsi="Times New Roman" w:cs="Times New Roman"/>
          <w:i/>
          <w:sz w:val="24"/>
          <w:szCs w:val="24"/>
          <w:lang w:val="sq-AL"/>
        </w:rPr>
      </w:pPr>
      <w:r w:rsidRPr="00124ECA">
        <w:rPr>
          <w:rFonts w:ascii="Times New Roman" w:hAnsi="Times New Roman" w:cs="Times New Roman"/>
          <w:i/>
          <w:sz w:val="24"/>
          <w:szCs w:val="24"/>
          <w:lang w:val="sq-AL"/>
        </w:rPr>
        <w:t>Shtylla 1 : Qeverisja e mirë, demokracia dhe shteti i së drejtës.</w:t>
      </w:r>
    </w:p>
    <w:p w:rsidR="00301ABE" w:rsidRDefault="00041C92" w:rsidP="00124ECA">
      <w:pPr>
        <w:pStyle w:val="NoSpacing"/>
        <w:jc w:val="both"/>
        <w:rPr>
          <w:rFonts w:ascii="Times New Roman" w:hAnsi="Times New Roman" w:cs="Times New Roman"/>
          <w:i/>
          <w:sz w:val="24"/>
          <w:szCs w:val="24"/>
          <w:lang w:val="sq-AL"/>
        </w:rPr>
      </w:pPr>
      <w:r w:rsidRPr="00124ECA">
        <w:rPr>
          <w:rFonts w:ascii="Times New Roman" w:hAnsi="Times New Roman" w:cs="Times New Roman"/>
          <w:i/>
          <w:sz w:val="24"/>
          <w:szCs w:val="24"/>
          <w:lang w:val="sq-AL"/>
        </w:rPr>
        <w:t xml:space="preserve">Shtylla 3 : </w:t>
      </w:r>
      <w:r w:rsidR="00301ABE" w:rsidRPr="00124ECA">
        <w:rPr>
          <w:rFonts w:ascii="Times New Roman" w:hAnsi="Times New Roman" w:cs="Times New Roman"/>
          <w:i/>
          <w:sz w:val="24"/>
          <w:szCs w:val="24"/>
          <w:lang w:val="sq-AL"/>
        </w:rPr>
        <w:t>Investimi në kapitalin njerëzor dhe kohezion social</w:t>
      </w:r>
    </w:p>
    <w:p w:rsidR="00124ECA" w:rsidRPr="00124ECA" w:rsidRDefault="00124ECA" w:rsidP="00124ECA">
      <w:pPr>
        <w:pStyle w:val="NoSpacing"/>
        <w:jc w:val="both"/>
        <w:rPr>
          <w:rFonts w:ascii="Times New Roman" w:hAnsi="Times New Roman" w:cs="Times New Roman"/>
          <w:i/>
          <w:sz w:val="24"/>
          <w:szCs w:val="24"/>
          <w:lang w:val="sq-AL"/>
        </w:rPr>
      </w:pPr>
    </w:p>
    <w:p w:rsidR="00E10646" w:rsidRDefault="00E10646" w:rsidP="00124ECA">
      <w:pPr>
        <w:pStyle w:val="NoSpacing"/>
        <w:jc w:val="both"/>
        <w:rPr>
          <w:rFonts w:ascii="Times New Roman" w:hAnsi="Times New Roman" w:cs="Times New Roman"/>
          <w:sz w:val="24"/>
          <w:szCs w:val="24"/>
          <w:lang w:val="sq-AL"/>
        </w:rPr>
      </w:pPr>
      <w:r w:rsidRPr="00124ECA">
        <w:rPr>
          <w:rFonts w:ascii="Times New Roman" w:hAnsi="Times New Roman" w:cs="Times New Roman"/>
          <w:sz w:val="24"/>
          <w:szCs w:val="24"/>
          <w:lang w:val="sq-AL"/>
        </w:rPr>
        <w:t>Proje</w:t>
      </w:r>
      <w:r w:rsidR="00B14D43" w:rsidRPr="00124ECA">
        <w:rPr>
          <w:rFonts w:ascii="Times New Roman" w:hAnsi="Times New Roman" w:cs="Times New Roman"/>
          <w:sz w:val="24"/>
          <w:szCs w:val="24"/>
          <w:lang w:val="sq-AL"/>
        </w:rPr>
        <w:t>ktakti ë</w:t>
      </w:r>
      <w:r w:rsidRPr="00124ECA">
        <w:rPr>
          <w:rFonts w:ascii="Times New Roman" w:hAnsi="Times New Roman" w:cs="Times New Roman"/>
          <w:sz w:val="24"/>
          <w:szCs w:val="24"/>
          <w:lang w:val="sq-AL"/>
        </w:rPr>
        <w:t>sh</w:t>
      </w:r>
      <w:r w:rsidR="00B14D43" w:rsidRPr="00124ECA">
        <w:rPr>
          <w:rFonts w:ascii="Times New Roman" w:hAnsi="Times New Roman" w:cs="Times New Roman"/>
          <w:sz w:val="24"/>
          <w:szCs w:val="24"/>
          <w:lang w:val="sq-AL"/>
        </w:rPr>
        <w:t>të</w:t>
      </w:r>
      <w:r w:rsidRPr="00124ECA">
        <w:rPr>
          <w:rFonts w:ascii="Times New Roman" w:hAnsi="Times New Roman" w:cs="Times New Roman"/>
          <w:sz w:val="24"/>
          <w:szCs w:val="24"/>
          <w:lang w:val="sq-AL"/>
        </w:rPr>
        <w:t xml:space="preserve"> pjes</w:t>
      </w:r>
      <w:r w:rsidR="00B14D43" w:rsidRPr="00124ECA">
        <w:rPr>
          <w:rFonts w:ascii="Times New Roman" w:hAnsi="Times New Roman" w:cs="Times New Roman"/>
          <w:sz w:val="24"/>
          <w:szCs w:val="24"/>
          <w:lang w:val="sq-AL"/>
        </w:rPr>
        <w:t>ë e programit të pë</w:t>
      </w:r>
      <w:r w:rsidRPr="00124ECA">
        <w:rPr>
          <w:rFonts w:ascii="Times New Roman" w:hAnsi="Times New Roman" w:cs="Times New Roman"/>
          <w:sz w:val="24"/>
          <w:szCs w:val="24"/>
          <w:lang w:val="sq-AL"/>
        </w:rPr>
        <w:t>rgjiths</w:t>
      </w:r>
      <w:r w:rsidR="00B14D43" w:rsidRPr="00124ECA">
        <w:rPr>
          <w:rFonts w:ascii="Times New Roman" w:hAnsi="Times New Roman" w:cs="Times New Roman"/>
          <w:sz w:val="24"/>
          <w:szCs w:val="24"/>
          <w:lang w:val="sq-AL"/>
        </w:rPr>
        <w:t>hë</w:t>
      </w:r>
      <w:r w:rsidRPr="00124ECA">
        <w:rPr>
          <w:rFonts w:ascii="Times New Roman" w:hAnsi="Times New Roman" w:cs="Times New Roman"/>
          <w:sz w:val="24"/>
          <w:szCs w:val="24"/>
          <w:lang w:val="sq-AL"/>
        </w:rPr>
        <w:t>m analitik t</w:t>
      </w:r>
      <w:r w:rsidR="00B14D43" w:rsidRPr="00124ECA">
        <w:rPr>
          <w:rFonts w:ascii="Times New Roman" w:hAnsi="Times New Roman" w:cs="Times New Roman"/>
          <w:sz w:val="24"/>
          <w:szCs w:val="24"/>
          <w:lang w:val="sq-AL"/>
        </w:rPr>
        <w:t>ë akteve të</w:t>
      </w:r>
      <w:r w:rsidRPr="00124ECA">
        <w:rPr>
          <w:rFonts w:ascii="Times New Roman" w:hAnsi="Times New Roman" w:cs="Times New Roman"/>
          <w:sz w:val="24"/>
          <w:szCs w:val="24"/>
          <w:lang w:val="sq-AL"/>
        </w:rPr>
        <w:t xml:space="preserve"> MSHMS, p</w:t>
      </w:r>
      <w:r w:rsidR="00B14D43" w:rsidRPr="00124ECA">
        <w:rPr>
          <w:rFonts w:ascii="Times New Roman" w:hAnsi="Times New Roman" w:cs="Times New Roman"/>
          <w:sz w:val="24"/>
          <w:szCs w:val="24"/>
          <w:lang w:val="sq-AL"/>
        </w:rPr>
        <w:t>ë</w:t>
      </w:r>
      <w:r w:rsidRPr="00124ECA">
        <w:rPr>
          <w:rFonts w:ascii="Times New Roman" w:hAnsi="Times New Roman" w:cs="Times New Roman"/>
          <w:sz w:val="24"/>
          <w:szCs w:val="24"/>
          <w:lang w:val="sq-AL"/>
        </w:rPr>
        <w:t>r 4-mujorin e dyt</w:t>
      </w:r>
      <w:r w:rsidR="00B14D43" w:rsidRPr="00124ECA">
        <w:rPr>
          <w:rFonts w:ascii="Times New Roman" w:hAnsi="Times New Roman" w:cs="Times New Roman"/>
          <w:sz w:val="24"/>
          <w:szCs w:val="24"/>
          <w:lang w:val="sq-AL"/>
        </w:rPr>
        <w:t>ë</w:t>
      </w:r>
      <w:r w:rsidRPr="00124ECA">
        <w:rPr>
          <w:rFonts w:ascii="Times New Roman" w:hAnsi="Times New Roman" w:cs="Times New Roman"/>
          <w:sz w:val="24"/>
          <w:szCs w:val="24"/>
          <w:lang w:val="sq-AL"/>
        </w:rPr>
        <w:t xml:space="preserve"> t</w:t>
      </w:r>
      <w:r w:rsidR="00B14D43" w:rsidRPr="00124ECA">
        <w:rPr>
          <w:rFonts w:ascii="Times New Roman" w:hAnsi="Times New Roman" w:cs="Times New Roman"/>
          <w:sz w:val="24"/>
          <w:szCs w:val="24"/>
          <w:lang w:val="sq-AL"/>
        </w:rPr>
        <w:t>ë</w:t>
      </w:r>
      <w:r w:rsidRPr="00124ECA">
        <w:rPr>
          <w:rFonts w:ascii="Times New Roman" w:hAnsi="Times New Roman" w:cs="Times New Roman"/>
          <w:sz w:val="24"/>
          <w:szCs w:val="24"/>
          <w:lang w:val="sq-AL"/>
        </w:rPr>
        <w:t xml:space="preserve"> vitit 2021.</w:t>
      </w:r>
    </w:p>
    <w:p w:rsidR="00124ECA" w:rsidRDefault="00124ECA" w:rsidP="00124ECA">
      <w:pPr>
        <w:pStyle w:val="NoSpacing"/>
        <w:jc w:val="both"/>
        <w:rPr>
          <w:rFonts w:ascii="Times New Roman" w:hAnsi="Times New Roman" w:cs="Times New Roman"/>
          <w:sz w:val="24"/>
          <w:szCs w:val="24"/>
          <w:lang w:val="sq-AL"/>
        </w:rPr>
      </w:pPr>
    </w:p>
    <w:p w:rsidR="00124ECA" w:rsidRDefault="00124ECA" w:rsidP="00124ECA">
      <w:pPr>
        <w:pStyle w:val="NoSpacing"/>
        <w:jc w:val="both"/>
        <w:rPr>
          <w:rFonts w:ascii="Times New Roman" w:hAnsi="Times New Roman" w:cs="Times New Roman"/>
          <w:sz w:val="24"/>
          <w:szCs w:val="24"/>
          <w:lang w:val="sq-AL"/>
        </w:rPr>
      </w:pPr>
    </w:p>
    <w:p w:rsidR="00124ECA" w:rsidRPr="00124ECA" w:rsidRDefault="00124ECA" w:rsidP="00124ECA">
      <w:pPr>
        <w:pStyle w:val="NoSpacing"/>
        <w:jc w:val="both"/>
        <w:rPr>
          <w:rFonts w:ascii="Times New Roman" w:hAnsi="Times New Roman" w:cs="Times New Roman"/>
          <w:sz w:val="24"/>
          <w:szCs w:val="24"/>
          <w:lang w:val="sq-AL"/>
        </w:rPr>
      </w:pPr>
    </w:p>
    <w:p w:rsidR="00301ABE" w:rsidRDefault="00301ABE" w:rsidP="00301ABE">
      <w:pPr>
        <w:jc w:val="both"/>
        <w:rPr>
          <w:rFonts w:ascii="Times New Roman" w:eastAsia="Times New Roman" w:hAnsi="Times New Roman"/>
          <w:b/>
          <w:sz w:val="24"/>
          <w:szCs w:val="24"/>
          <w:lang w:val="sq-AL"/>
        </w:rPr>
      </w:pPr>
      <w:r w:rsidRPr="00301ABE">
        <w:rPr>
          <w:rFonts w:ascii="Times New Roman" w:eastAsia="Times New Roman" w:hAnsi="Times New Roman"/>
          <w:b/>
          <w:sz w:val="24"/>
          <w:szCs w:val="24"/>
          <w:lang w:val="sq-AL"/>
        </w:rPr>
        <w:lastRenderedPageBreak/>
        <w:t>III.ARGUMENTIMI I PROJEKTAKTIT LIDHUR ME PËRPARËSITË, PROBLEMATIKAT, EFEKTET E PRITSHME</w:t>
      </w:r>
    </w:p>
    <w:p w:rsidR="004A38A9" w:rsidRDefault="004A38A9" w:rsidP="00F86E2C">
      <w:pPr>
        <w:pStyle w:val="NoSpacing"/>
        <w:jc w:val="both"/>
        <w:rPr>
          <w:rFonts w:ascii="Times New Roman" w:hAnsi="Times New Roman" w:cs="Times New Roman"/>
          <w:sz w:val="24"/>
          <w:szCs w:val="24"/>
          <w:lang w:val="sq-AL"/>
        </w:rPr>
      </w:pPr>
      <w:r w:rsidRPr="00F86E2C">
        <w:rPr>
          <w:rFonts w:ascii="Times New Roman" w:hAnsi="Times New Roman" w:cs="Times New Roman"/>
          <w:sz w:val="24"/>
          <w:szCs w:val="24"/>
          <w:lang w:val="sq-AL"/>
        </w:rPr>
        <w:t xml:space="preserve">Të drejtat e fëmijëve janë të drejta të njeriut. Çdo fëmijë në Shqipëri dhe në të gjithë botën duhet të gëzojnë të njëjtat të drejta dhe të jenë në gjendje të jetojnë </w:t>
      </w:r>
      <w:r w:rsidR="00F86E2C">
        <w:rPr>
          <w:rFonts w:ascii="Times New Roman" w:hAnsi="Times New Roman" w:cs="Times New Roman"/>
          <w:sz w:val="24"/>
          <w:szCs w:val="24"/>
          <w:lang w:val="sq-AL"/>
        </w:rPr>
        <w:t>të sigurtë duke qenë të mbrojtur nga të gjitha format e dhunës.</w:t>
      </w:r>
    </w:p>
    <w:p w:rsidR="00F86E2C" w:rsidRDefault="00F86E2C" w:rsidP="00F86E2C">
      <w:pPr>
        <w:pStyle w:val="NoSpacing"/>
        <w:jc w:val="both"/>
        <w:rPr>
          <w:rFonts w:ascii="Times New Roman" w:hAnsi="Times New Roman" w:cs="Times New Roman"/>
          <w:sz w:val="24"/>
          <w:szCs w:val="24"/>
          <w:lang w:val="sq-AL"/>
        </w:rPr>
      </w:pPr>
    </w:p>
    <w:p w:rsidR="004A38A9" w:rsidRDefault="004A38A9" w:rsidP="00F86E2C">
      <w:pPr>
        <w:pStyle w:val="NoSpacing"/>
        <w:jc w:val="both"/>
        <w:rPr>
          <w:rFonts w:ascii="Times New Roman" w:hAnsi="Times New Roman" w:cs="Times New Roman"/>
          <w:sz w:val="24"/>
          <w:szCs w:val="24"/>
          <w:lang w:val="sq-AL"/>
        </w:rPr>
      </w:pPr>
      <w:r w:rsidRPr="00F86E2C">
        <w:rPr>
          <w:rFonts w:ascii="Times New Roman" w:hAnsi="Times New Roman" w:cs="Times New Roman"/>
          <w:sz w:val="24"/>
          <w:szCs w:val="24"/>
          <w:lang w:val="sq-AL"/>
        </w:rPr>
        <w:t xml:space="preserve">Konventa njeh të drejtën e të gjithë fëmijëve për të pasur fillimin më të mirë të mundshëm në jetë, për tu rritur të lumtur dhe të shëndetshëm, dhe për të zhvilluar potencialin e tyre të plotë. Kjo përfshin të drejtën për të jetuar në një planet të pastër dhe të shëndetshëm, në një mjedis mbrojtës, për tu çlodhur, për të luajtur dhe për të shijuar aktivitete kulturore dhe artistike dhe për të shijuar dhe respektuar mjedisin natyror. Familjet dhe komunitetet gjithashtu duhet të sigurohen me mbështetjen e nevojshme në mënyrë që ata të mund të sigurojnë fëmijëve mirëqenien dhe zhvillimin. </w:t>
      </w:r>
    </w:p>
    <w:p w:rsidR="00F86E2C" w:rsidRPr="00F86E2C" w:rsidRDefault="00F86E2C" w:rsidP="00F86E2C">
      <w:pPr>
        <w:pStyle w:val="NoSpacing"/>
        <w:jc w:val="both"/>
        <w:rPr>
          <w:rFonts w:ascii="Times New Roman" w:hAnsi="Times New Roman" w:cs="Times New Roman"/>
          <w:sz w:val="24"/>
          <w:szCs w:val="24"/>
          <w:lang w:val="sq-AL"/>
        </w:rPr>
      </w:pPr>
    </w:p>
    <w:p w:rsidR="004A38A9" w:rsidRDefault="007B3161" w:rsidP="00F86E2C">
      <w:pPr>
        <w:pStyle w:val="NoSpacing"/>
        <w:jc w:val="both"/>
        <w:rPr>
          <w:rFonts w:ascii="Times New Roman" w:hAnsi="Times New Roman" w:cs="Times New Roman"/>
          <w:sz w:val="24"/>
          <w:szCs w:val="24"/>
          <w:lang w:val="sq-AL"/>
        </w:rPr>
      </w:pPr>
      <w:r w:rsidRPr="00F86E2C">
        <w:rPr>
          <w:rFonts w:ascii="Times New Roman" w:hAnsi="Times New Roman" w:cs="Times New Roman"/>
          <w:sz w:val="24"/>
          <w:szCs w:val="24"/>
          <w:lang w:val="sq-AL"/>
        </w:rPr>
        <w:t>Ky dokument</w:t>
      </w:r>
      <w:r w:rsidR="004A38A9" w:rsidRPr="00F86E2C">
        <w:rPr>
          <w:rFonts w:ascii="Times New Roman" w:hAnsi="Times New Roman" w:cs="Times New Roman"/>
          <w:sz w:val="24"/>
          <w:szCs w:val="24"/>
          <w:lang w:val="sq-AL"/>
        </w:rPr>
        <w:t xml:space="preserve"> bazohet </w:t>
      </w:r>
      <w:r w:rsidRPr="00F86E2C">
        <w:rPr>
          <w:rFonts w:ascii="Times New Roman" w:hAnsi="Times New Roman" w:cs="Times New Roman"/>
          <w:sz w:val="24"/>
          <w:szCs w:val="24"/>
          <w:lang w:val="sq-AL"/>
        </w:rPr>
        <w:t xml:space="preserve">edhe </w:t>
      </w:r>
      <w:r w:rsidR="004A38A9" w:rsidRPr="00F86E2C">
        <w:rPr>
          <w:rFonts w:ascii="Times New Roman" w:hAnsi="Times New Roman" w:cs="Times New Roman"/>
          <w:sz w:val="24"/>
          <w:szCs w:val="24"/>
          <w:lang w:val="sq-AL"/>
        </w:rPr>
        <w:t>në raportin e vlerësimit të zbatimit të Agjendës Kombëtare për të Drejtat e Fëmijëve që kishte kohështrirje në periudhën 2017 - 2020 si dhe në analizën e dokumenteve të tjerë kombëtarë dhe ndërkombëtarë.</w:t>
      </w:r>
    </w:p>
    <w:p w:rsidR="00F86E2C" w:rsidRPr="00F86E2C" w:rsidRDefault="00F86E2C" w:rsidP="00F86E2C">
      <w:pPr>
        <w:pStyle w:val="NoSpacing"/>
        <w:jc w:val="both"/>
        <w:rPr>
          <w:rFonts w:ascii="Times New Roman" w:hAnsi="Times New Roman" w:cs="Times New Roman"/>
          <w:sz w:val="24"/>
          <w:szCs w:val="24"/>
          <w:lang w:val="sq-AL"/>
        </w:rPr>
      </w:pPr>
    </w:p>
    <w:p w:rsidR="004A38A9" w:rsidRDefault="004A38A9" w:rsidP="00F86E2C">
      <w:pPr>
        <w:pStyle w:val="NoSpacing"/>
        <w:jc w:val="both"/>
        <w:rPr>
          <w:rFonts w:ascii="Times New Roman" w:hAnsi="Times New Roman" w:cs="Times New Roman"/>
          <w:sz w:val="24"/>
          <w:szCs w:val="24"/>
          <w:lang w:val="sq-AL"/>
        </w:rPr>
      </w:pPr>
      <w:r w:rsidRPr="00F86E2C">
        <w:rPr>
          <w:rFonts w:ascii="Times New Roman" w:hAnsi="Times New Roman" w:cs="Times New Roman"/>
          <w:sz w:val="24"/>
          <w:szCs w:val="24"/>
          <w:lang w:val="sq-AL"/>
        </w:rPr>
        <w:t>Shqipëria është një vend që ka bërë një zhvillim të jashtëzakonshëm gjatë dy dekadave të fundit. Pavarësisht angazhimit real ndaj fëmijëve nga qeveria dhe shoqëria e gjerë në Shqipëri, mbetet shumë për të bërë në drejtim të realizimit të të drejtave të fëmijëve në Shqipëri. Kornizat e duhura ligjore dhe të politikave janë kryesisht të vendosura, por planifikimi dhe zbatimi i shërbimeve janë penguar vazhdimisht nga nën-investimi kronik në sh</w:t>
      </w:r>
      <w:r w:rsidR="007B3161" w:rsidRPr="00F86E2C">
        <w:rPr>
          <w:rFonts w:ascii="Times New Roman" w:hAnsi="Times New Roman" w:cs="Times New Roman"/>
          <w:sz w:val="24"/>
          <w:szCs w:val="24"/>
          <w:lang w:val="sq-AL"/>
        </w:rPr>
        <w:t>ërbimet e fëmijëve, dhe problematikat</w:t>
      </w:r>
      <w:r w:rsidRPr="00F86E2C">
        <w:rPr>
          <w:rFonts w:ascii="Times New Roman" w:hAnsi="Times New Roman" w:cs="Times New Roman"/>
          <w:sz w:val="24"/>
          <w:szCs w:val="24"/>
          <w:lang w:val="sq-AL"/>
        </w:rPr>
        <w:t xml:space="preserve"> për të alokuar burimet dhe autoritetin për bartësit e duhur të detyrës. Kjo ka çuar në uljen e numrit të personelit me përvojë; infrastrukturë e dobët; pajisje dhe materiale të pamjaftueshme; menaxhim i dobët; dhe standardet profesionale në rënie. Në të njëjtën kohë, Shqipëria po përballet me kërcënime kritike për sa i përket katastrofave të mundshme natyrore dhe rreziqeve të shëndetit publik dhe mjedisit, </w:t>
      </w:r>
      <w:r w:rsidR="000657DA" w:rsidRPr="00F86E2C">
        <w:rPr>
          <w:rFonts w:ascii="Times New Roman" w:hAnsi="Times New Roman" w:cs="Times New Roman"/>
          <w:sz w:val="24"/>
          <w:szCs w:val="24"/>
          <w:lang w:val="sq-AL"/>
        </w:rPr>
        <w:t xml:space="preserve">që kanë nevojë të kenë një infrastrukturë më </w:t>
      </w:r>
      <w:r w:rsidRPr="00F86E2C">
        <w:rPr>
          <w:rFonts w:ascii="Times New Roman" w:hAnsi="Times New Roman" w:cs="Times New Roman"/>
          <w:sz w:val="24"/>
          <w:szCs w:val="24"/>
          <w:lang w:val="sq-AL"/>
        </w:rPr>
        <w:t xml:space="preserve">adekuate, </w:t>
      </w:r>
      <w:r w:rsidR="000657DA" w:rsidRPr="00F86E2C">
        <w:rPr>
          <w:rFonts w:ascii="Times New Roman" w:hAnsi="Times New Roman" w:cs="Times New Roman"/>
          <w:sz w:val="24"/>
          <w:szCs w:val="24"/>
          <w:lang w:val="sq-AL"/>
        </w:rPr>
        <w:t xml:space="preserve">rritjen e </w:t>
      </w:r>
      <w:r w:rsidRPr="00F86E2C">
        <w:rPr>
          <w:rFonts w:ascii="Times New Roman" w:hAnsi="Times New Roman" w:cs="Times New Roman"/>
          <w:sz w:val="24"/>
          <w:szCs w:val="24"/>
          <w:lang w:val="sq-AL"/>
        </w:rPr>
        <w:t>burime</w:t>
      </w:r>
      <w:r w:rsidR="000657DA" w:rsidRPr="00F86E2C">
        <w:rPr>
          <w:rFonts w:ascii="Times New Roman" w:hAnsi="Times New Roman" w:cs="Times New Roman"/>
          <w:sz w:val="24"/>
          <w:szCs w:val="24"/>
          <w:lang w:val="sq-AL"/>
        </w:rPr>
        <w:t xml:space="preserve">ve </w:t>
      </w:r>
      <w:r w:rsidRPr="00F86E2C">
        <w:rPr>
          <w:rFonts w:ascii="Times New Roman" w:hAnsi="Times New Roman" w:cs="Times New Roman"/>
          <w:sz w:val="24"/>
          <w:szCs w:val="24"/>
          <w:lang w:val="sq-AL"/>
        </w:rPr>
        <w:t xml:space="preserve">dhe </w:t>
      </w:r>
      <w:r w:rsidR="000657DA" w:rsidRPr="00F86E2C">
        <w:rPr>
          <w:rFonts w:ascii="Times New Roman" w:hAnsi="Times New Roman" w:cs="Times New Roman"/>
          <w:sz w:val="24"/>
          <w:szCs w:val="24"/>
          <w:lang w:val="sq-AL"/>
        </w:rPr>
        <w:t>rritjen e</w:t>
      </w:r>
      <w:r w:rsidR="00F86E2C">
        <w:rPr>
          <w:rFonts w:ascii="Times New Roman" w:hAnsi="Times New Roman" w:cs="Times New Roman"/>
          <w:sz w:val="24"/>
          <w:szCs w:val="24"/>
          <w:lang w:val="sq-AL"/>
        </w:rPr>
        <w:t xml:space="preserve"> kapitalit shoqëror.</w:t>
      </w:r>
    </w:p>
    <w:p w:rsidR="00F86E2C" w:rsidRPr="00F86E2C" w:rsidRDefault="00F86E2C" w:rsidP="00F86E2C">
      <w:pPr>
        <w:pStyle w:val="NoSpacing"/>
        <w:jc w:val="both"/>
        <w:rPr>
          <w:rFonts w:ascii="Times New Roman" w:hAnsi="Times New Roman" w:cs="Times New Roman"/>
          <w:sz w:val="24"/>
          <w:szCs w:val="24"/>
          <w:lang w:val="sq-AL"/>
        </w:rPr>
      </w:pPr>
    </w:p>
    <w:p w:rsidR="000657DA" w:rsidRDefault="004A38A9" w:rsidP="00F86E2C">
      <w:pPr>
        <w:pStyle w:val="NoSpacing"/>
        <w:jc w:val="both"/>
        <w:rPr>
          <w:rFonts w:ascii="Times New Roman" w:hAnsi="Times New Roman" w:cs="Times New Roman"/>
          <w:sz w:val="24"/>
          <w:szCs w:val="24"/>
          <w:lang w:val="sq-AL"/>
        </w:rPr>
      </w:pPr>
      <w:r w:rsidRPr="00F86E2C">
        <w:rPr>
          <w:rFonts w:ascii="Times New Roman" w:hAnsi="Times New Roman" w:cs="Times New Roman"/>
          <w:sz w:val="24"/>
          <w:szCs w:val="24"/>
          <w:lang w:val="sq-AL"/>
        </w:rPr>
        <w:t>COVID-19 ka përkeqësuar situatën socio-ekonomike të familjeve dhe pritet të përkeqësojë varfërinë. Të dhënat paraprake nga Banka Botërore sugjerojnë që pa masa adekuate, shkalla e varfërisë dhe cënueshmëria mund të rriten në 40% ose 44%. Fëmijët kanë qenë të ekspozuar ndaj dhunës së shtuar në familje dhe abuzimit dhe shfrytëzimi në internet, ngacmimit në internet dhe më shumë material për abuzimin seksual të fëmijëve është shpërndarë në internet. Kalimi në mësimin në distancë (online) ka prekur në mënyrë disproporcionale fëmijët shumë të vegjël, ata me nevoja të veçanta, ata që jetojnë në varfëri, komunitetet e margjinalizuar, të tillë si fëmijët romë, dhe në zonat rurale të cilët kanë hasur vështirësi në lidhjet e internetit dhe pajisjet digitale. Pandemia gjithashtu ndikoi shumë në shëndetin mendor të fëmijëve, me një rritje të raportuar të ankthit, stresit dhe vetmisë. Shumë fëmijë nuk mund të merrnin pjesë në sport, kohë të lirë, aktivitetet kulturore dhe artistike që janë thelbësore për zhvillimin e tyre dhe mir</w:t>
      </w:r>
      <w:r w:rsidR="00F86E2C">
        <w:rPr>
          <w:rFonts w:ascii="Times New Roman" w:hAnsi="Times New Roman" w:cs="Times New Roman"/>
          <w:sz w:val="24"/>
          <w:szCs w:val="24"/>
          <w:lang w:val="sq-AL"/>
        </w:rPr>
        <w:t>ëqenien e tyre.</w:t>
      </w:r>
    </w:p>
    <w:p w:rsidR="00F86E2C" w:rsidRDefault="00F86E2C" w:rsidP="00F86E2C">
      <w:pPr>
        <w:pStyle w:val="NoSpacing"/>
        <w:jc w:val="both"/>
        <w:rPr>
          <w:rFonts w:ascii="Times New Roman" w:hAnsi="Times New Roman" w:cs="Times New Roman"/>
          <w:sz w:val="24"/>
          <w:szCs w:val="24"/>
          <w:lang w:val="sq-AL"/>
        </w:rPr>
      </w:pPr>
    </w:p>
    <w:p w:rsidR="000657DA" w:rsidRDefault="000657DA" w:rsidP="00F86E2C">
      <w:pPr>
        <w:pStyle w:val="NoSpacing"/>
        <w:jc w:val="both"/>
        <w:rPr>
          <w:rFonts w:ascii="Times New Roman" w:hAnsi="Times New Roman" w:cs="Times New Roman"/>
          <w:sz w:val="24"/>
          <w:szCs w:val="24"/>
          <w:lang w:val="sq-AL"/>
        </w:rPr>
      </w:pPr>
      <w:r w:rsidRPr="00F86E2C">
        <w:rPr>
          <w:rFonts w:ascii="Times New Roman" w:hAnsi="Times New Roman" w:cs="Times New Roman"/>
          <w:sz w:val="24"/>
          <w:szCs w:val="24"/>
          <w:lang w:val="sq-AL"/>
        </w:rPr>
        <w:t>Vizioni i Agjendës Kombëtare për të drejtat e fëmijëve është krijimi i një mjedisi të favorshëm për rritjen e sigurtë dhe të shëndetëshme të fëmijëve, zhvillimin e potencialit maksimal fizik dhe psikosocial të fëmijëve, përfshirjen sociale dhe pjesëmarrjen aktive në të gjitha fushat që prekin jetën e tyre, si dhe garantimin e vlerësimit të progresit të të drejtave të fëmijëve në fushat kryesore të politikave publike që lidhen me fëmijët.</w:t>
      </w:r>
    </w:p>
    <w:p w:rsidR="00F86E2C" w:rsidRPr="00F86E2C" w:rsidRDefault="00F86E2C" w:rsidP="00F86E2C">
      <w:pPr>
        <w:pStyle w:val="NoSpacing"/>
        <w:jc w:val="both"/>
        <w:rPr>
          <w:rFonts w:ascii="Times New Roman" w:hAnsi="Times New Roman" w:cs="Times New Roman"/>
          <w:sz w:val="24"/>
          <w:szCs w:val="24"/>
          <w:lang w:val="sq-AL"/>
        </w:rPr>
      </w:pPr>
    </w:p>
    <w:p w:rsidR="004A38A9" w:rsidRPr="00F86E2C" w:rsidRDefault="000657DA" w:rsidP="00F86E2C">
      <w:pPr>
        <w:pStyle w:val="NoSpacing"/>
        <w:jc w:val="both"/>
        <w:rPr>
          <w:rFonts w:ascii="Times New Roman" w:hAnsi="Times New Roman" w:cs="Times New Roman"/>
          <w:sz w:val="24"/>
          <w:szCs w:val="24"/>
          <w:lang w:val="sq-AL"/>
        </w:rPr>
      </w:pPr>
      <w:r w:rsidRPr="00F86E2C">
        <w:rPr>
          <w:rFonts w:ascii="Times New Roman" w:hAnsi="Times New Roman" w:cs="Times New Roman"/>
          <w:sz w:val="24"/>
          <w:szCs w:val="24"/>
          <w:lang w:val="sq-AL"/>
        </w:rPr>
        <w:t>Qëllimi i Agjendës së ardhshme Kombëtare për të Drejtat e Fëmijëve është: a) të sigurojë vazhdimësinë e punës së kryer në kuadër të Agjendës Kombëtare të mëparshme; b) për të adresuar boshllëqet e vazhdueshme dhe sfidat e reja; c) për të përqafuar perspektivat inovative për një Agjendë Kombëtare për të Drejtat e Fëmijëve, për të synuar një strategji gjithëpërfshirëse që mundëson koordimin e përpjekjeve midis ministrive dhe sektorëve të ndryshëm; dhe udhëzon kornizën rregullatore kombëtare drejt një agjende të harmonizuar dhe efektive për fëmijët.</w:t>
      </w:r>
    </w:p>
    <w:p w:rsidR="00A41AF0" w:rsidRPr="000A24ED" w:rsidRDefault="00A41AF0" w:rsidP="00715FE6">
      <w:pPr>
        <w:spacing w:after="0" w:line="240" w:lineRule="auto"/>
        <w:jc w:val="both"/>
        <w:rPr>
          <w:rFonts w:ascii="Times New Roman" w:eastAsia="Times New Roman" w:hAnsi="Times New Roman"/>
          <w:b/>
          <w:sz w:val="24"/>
          <w:szCs w:val="24"/>
          <w:lang w:val="sq-AL"/>
        </w:rPr>
      </w:pPr>
    </w:p>
    <w:p w:rsidR="00715FE6" w:rsidRPr="000A24ED" w:rsidRDefault="00275D43" w:rsidP="00715FE6">
      <w:pPr>
        <w:spacing w:after="0" w:line="240" w:lineRule="auto"/>
        <w:jc w:val="both"/>
        <w:rPr>
          <w:rFonts w:ascii="Times New Roman" w:eastAsia="Times New Roman" w:hAnsi="Times New Roman"/>
          <w:b/>
          <w:sz w:val="24"/>
          <w:szCs w:val="24"/>
          <w:lang w:val="sq-AL"/>
        </w:rPr>
      </w:pPr>
      <w:r w:rsidRPr="000A24ED">
        <w:rPr>
          <w:rFonts w:ascii="Times New Roman" w:eastAsia="Times New Roman" w:hAnsi="Times New Roman"/>
          <w:b/>
          <w:sz w:val="24"/>
          <w:szCs w:val="24"/>
          <w:lang w:val="sq-AL"/>
        </w:rPr>
        <w:t xml:space="preserve">IV.VLERËSIMI </w:t>
      </w:r>
      <w:r w:rsidR="00715FE6" w:rsidRPr="000A24ED">
        <w:rPr>
          <w:rFonts w:ascii="Times New Roman" w:eastAsia="Times New Roman" w:hAnsi="Times New Roman"/>
          <w:b/>
          <w:sz w:val="24"/>
          <w:szCs w:val="24"/>
          <w:lang w:val="sq-AL"/>
        </w:rPr>
        <w:t>I LIGJSHMËRISË, KUSHTETUTSHMËRISË DHE HARMONIZIMI ME LEGJISLACIONIN NË FUQI VENDAS E NDËRKOMBËTAR</w:t>
      </w:r>
    </w:p>
    <w:p w:rsidR="001A0A4F" w:rsidRPr="000A24ED" w:rsidRDefault="001A0A4F" w:rsidP="00715FE6">
      <w:pPr>
        <w:spacing w:after="0" w:line="240" w:lineRule="auto"/>
        <w:jc w:val="both"/>
        <w:rPr>
          <w:rFonts w:ascii="Times New Roman" w:eastAsia="Times New Roman" w:hAnsi="Times New Roman"/>
          <w:sz w:val="24"/>
          <w:szCs w:val="24"/>
          <w:lang w:val="sq-AL"/>
        </w:rPr>
      </w:pPr>
    </w:p>
    <w:p w:rsidR="00715FE6" w:rsidRPr="0091541A" w:rsidRDefault="00B367F8" w:rsidP="0091541A">
      <w:pPr>
        <w:autoSpaceDE w:val="0"/>
        <w:autoSpaceDN w:val="0"/>
        <w:adjustRightInd w:val="0"/>
        <w:jc w:val="both"/>
        <w:rPr>
          <w:rFonts w:ascii="Times New Roman" w:eastAsia="Times New Roman" w:hAnsi="Times New Roman"/>
          <w:sz w:val="24"/>
          <w:szCs w:val="24"/>
          <w:lang w:val="sq-AL"/>
        </w:rPr>
      </w:pPr>
      <w:r w:rsidRPr="00E4719C">
        <w:rPr>
          <w:rFonts w:ascii="Times New Roman" w:hAnsi="Times New Roman"/>
          <w:noProof/>
          <w:sz w:val="24"/>
          <w:szCs w:val="24"/>
          <w:lang w:val="sq-AL"/>
        </w:rPr>
        <w:t>Projekt</w:t>
      </w:r>
      <w:r w:rsidR="00515F46" w:rsidRPr="00E4719C">
        <w:rPr>
          <w:rFonts w:ascii="Times New Roman" w:hAnsi="Times New Roman"/>
          <w:noProof/>
          <w:sz w:val="24"/>
          <w:szCs w:val="24"/>
          <w:lang w:val="sq-AL"/>
        </w:rPr>
        <w:t>akti</w:t>
      </w:r>
      <w:r w:rsidR="00AD78E7">
        <w:rPr>
          <w:rFonts w:ascii="Times New Roman" w:hAnsi="Times New Roman"/>
          <w:noProof/>
          <w:sz w:val="24"/>
          <w:szCs w:val="24"/>
          <w:lang w:val="sq-AL"/>
        </w:rPr>
        <w:t xml:space="preserve"> </w:t>
      </w:r>
      <w:r w:rsidR="00715FE6" w:rsidRPr="00E4719C">
        <w:rPr>
          <w:rFonts w:ascii="Times New Roman" w:hAnsi="Times New Roman"/>
          <w:noProof/>
          <w:sz w:val="24"/>
          <w:szCs w:val="24"/>
          <w:lang w:val="sq-AL"/>
        </w:rPr>
        <w:t>propozohet në mbështetje të</w:t>
      </w:r>
      <w:r w:rsidR="00AD78E7">
        <w:rPr>
          <w:rFonts w:ascii="Times New Roman" w:hAnsi="Times New Roman"/>
          <w:noProof/>
          <w:sz w:val="24"/>
          <w:szCs w:val="24"/>
          <w:lang w:val="sq-AL"/>
        </w:rPr>
        <w:t xml:space="preserve"> nenit</w:t>
      </w:r>
      <w:r w:rsidR="00D210DD" w:rsidRPr="00E4719C">
        <w:rPr>
          <w:rFonts w:ascii="Times New Roman" w:hAnsi="Times New Roman"/>
          <w:noProof/>
          <w:sz w:val="24"/>
          <w:szCs w:val="24"/>
          <w:lang w:val="sq-AL"/>
        </w:rPr>
        <w:t xml:space="preserve"> 100</w:t>
      </w:r>
      <w:r w:rsidR="0091541A" w:rsidRPr="00E4719C">
        <w:rPr>
          <w:rFonts w:ascii="Times New Roman" w:hAnsi="Times New Roman"/>
          <w:noProof/>
          <w:sz w:val="24"/>
          <w:szCs w:val="24"/>
          <w:lang w:val="sq-AL"/>
        </w:rPr>
        <w:t xml:space="preserve"> të Kushtetutës</w:t>
      </w:r>
      <w:r w:rsidR="00301ABE">
        <w:rPr>
          <w:rFonts w:ascii="Times New Roman" w:hAnsi="Times New Roman"/>
          <w:noProof/>
          <w:sz w:val="24"/>
          <w:szCs w:val="24"/>
          <w:lang w:val="sq-AL"/>
        </w:rPr>
        <w:t xml:space="preserve"> </w:t>
      </w:r>
      <w:r w:rsidR="0091541A" w:rsidRPr="00E4719C">
        <w:rPr>
          <w:rFonts w:ascii="Times New Roman" w:hAnsi="Times New Roman"/>
          <w:noProof/>
          <w:sz w:val="24"/>
          <w:szCs w:val="24"/>
          <w:lang w:val="sq-AL"/>
        </w:rPr>
        <w:t xml:space="preserve">dhe </w:t>
      </w:r>
      <w:r w:rsidR="009573EB" w:rsidRPr="00E4719C">
        <w:rPr>
          <w:rFonts w:ascii="Times New Roman" w:hAnsi="Times New Roman"/>
          <w:noProof/>
          <w:sz w:val="24"/>
          <w:szCs w:val="24"/>
          <w:lang w:val="sq-AL"/>
        </w:rPr>
        <w:t>Ligjit Nr.</w:t>
      </w:r>
      <w:r w:rsidR="00E76891">
        <w:rPr>
          <w:rFonts w:ascii="Times New Roman" w:hAnsi="Times New Roman"/>
          <w:noProof/>
          <w:sz w:val="24"/>
          <w:szCs w:val="24"/>
          <w:lang w:val="sq-AL"/>
        </w:rPr>
        <w:t>18/2017 “P</w:t>
      </w:r>
      <w:r w:rsidR="00A751B5">
        <w:rPr>
          <w:rFonts w:ascii="Times New Roman" w:hAnsi="Times New Roman"/>
          <w:noProof/>
          <w:sz w:val="24"/>
          <w:szCs w:val="24"/>
          <w:lang w:val="sq-AL"/>
        </w:rPr>
        <w:t>ë</w:t>
      </w:r>
      <w:r w:rsidR="00E76891">
        <w:rPr>
          <w:rFonts w:ascii="Times New Roman" w:hAnsi="Times New Roman"/>
          <w:noProof/>
          <w:sz w:val="24"/>
          <w:szCs w:val="24"/>
          <w:lang w:val="sq-AL"/>
        </w:rPr>
        <w:t>r t</w:t>
      </w:r>
      <w:r w:rsidR="00A751B5">
        <w:rPr>
          <w:rFonts w:ascii="Times New Roman" w:hAnsi="Times New Roman"/>
          <w:noProof/>
          <w:sz w:val="24"/>
          <w:szCs w:val="24"/>
          <w:lang w:val="sq-AL"/>
        </w:rPr>
        <w:t>ë</w:t>
      </w:r>
      <w:r w:rsidR="00E76891">
        <w:rPr>
          <w:rFonts w:ascii="Times New Roman" w:hAnsi="Times New Roman"/>
          <w:noProof/>
          <w:sz w:val="24"/>
          <w:szCs w:val="24"/>
          <w:lang w:val="sq-AL"/>
        </w:rPr>
        <w:t xml:space="preserve"> drejtat dhe mbrojtjen e F</w:t>
      </w:r>
      <w:r w:rsidR="00A751B5">
        <w:rPr>
          <w:rFonts w:ascii="Times New Roman" w:hAnsi="Times New Roman"/>
          <w:noProof/>
          <w:sz w:val="24"/>
          <w:szCs w:val="24"/>
          <w:lang w:val="sq-AL"/>
        </w:rPr>
        <w:t>ë</w:t>
      </w:r>
      <w:r w:rsidR="00E76891">
        <w:rPr>
          <w:rFonts w:ascii="Times New Roman" w:hAnsi="Times New Roman"/>
          <w:noProof/>
          <w:sz w:val="24"/>
          <w:szCs w:val="24"/>
          <w:lang w:val="sq-AL"/>
        </w:rPr>
        <w:t>mij</w:t>
      </w:r>
      <w:r w:rsidR="00A751B5">
        <w:rPr>
          <w:rFonts w:ascii="Times New Roman" w:hAnsi="Times New Roman"/>
          <w:noProof/>
          <w:sz w:val="24"/>
          <w:szCs w:val="24"/>
          <w:lang w:val="sq-AL"/>
        </w:rPr>
        <w:t>ë</w:t>
      </w:r>
      <w:r w:rsidR="00E76891">
        <w:rPr>
          <w:rFonts w:ascii="Times New Roman" w:hAnsi="Times New Roman"/>
          <w:noProof/>
          <w:sz w:val="24"/>
          <w:szCs w:val="24"/>
          <w:lang w:val="sq-AL"/>
        </w:rPr>
        <w:t xml:space="preserve">s”. </w:t>
      </w:r>
    </w:p>
    <w:p w:rsidR="00715FE6" w:rsidRPr="00071171" w:rsidRDefault="00715FE6" w:rsidP="00715FE6">
      <w:pPr>
        <w:spacing w:after="0" w:line="240" w:lineRule="auto"/>
        <w:jc w:val="both"/>
        <w:rPr>
          <w:rFonts w:ascii="Times New Roman" w:eastAsia="Times New Roman" w:hAnsi="Times New Roman"/>
          <w:b/>
          <w:sz w:val="24"/>
          <w:szCs w:val="24"/>
          <w:lang w:val="sq-AL"/>
        </w:rPr>
      </w:pPr>
      <w:r w:rsidRPr="00071171">
        <w:rPr>
          <w:rFonts w:ascii="Times New Roman" w:eastAsia="Times New Roman" w:hAnsi="Times New Roman"/>
          <w:b/>
          <w:sz w:val="24"/>
          <w:szCs w:val="24"/>
          <w:lang w:val="sq-AL"/>
        </w:rPr>
        <w:t>V.VLERËSIMI I SHKALLËS SË PËRAFRIMIT ME ACQUIS COMMUNAUTAIRE (PËR PROJEKTAK</w:t>
      </w:r>
      <w:r w:rsidR="00C800F9" w:rsidRPr="00071171">
        <w:rPr>
          <w:rFonts w:ascii="Times New Roman" w:eastAsia="Times New Roman" w:hAnsi="Times New Roman"/>
          <w:b/>
          <w:sz w:val="24"/>
          <w:szCs w:val="24"/>
          <w:lang w:val="sq-AL"/>
        </w:rPr>
        <w:t>T</w:t>
      </w:r>
      <w:r w:rsidRPr="00071171">
        <w:rPr>
          <w:rFonts w:ascii="Times New Roman" w:eastAsia="Times New Roman" w:hAnsi="Times New Roman"/>
          <w:b/>
          <w:sz w:val="24"/>
          <w:szCs w:val="24"/>
          <w:lang w:val="sq-AL"/>
        </w:rPr>
        <w:t>ET NORMATIVE)</w:t>
      </w:r>
    </w:p>
    <w:p w:rsidR="00715FE6" w:rsidRPr="00071171" w:rsidRDefault="00715FE6" w:rsidP="00715FE6">
      <w:pPr>
        <w:spacing w:after="0" w:line="240" w:lineRule="auto"/>
        <w:jc w:val="both"/>
        <w:rPr>
          <w:rFonts w:ascii="Times New Roman" w:eastAsia="Times New Roman" w:hAnsi="Times New Roman"/>
          <w:sz w:val="24"/>
          <w:szCs w:val="24"/>
          <w:lang w:val="sq-AL"/>
        </w:rPr>
      </w:pPr>
    </w:p>
    <w:p w:rsidR="00F335B4" w:rsidRPr="00F335B4" w:rsidRDefault="004A38A9" w:rsidP="00715FE6">
      <w:pPr>
        <w:spacing w:after="0" w:line="240" w:lineRule="auto"/>
        <w:jc w:val="both"/>
        <w:rPr>
          <w:rFonts w:ascii="Times New Roman" w:eastAsia="Times New Roman" w:hAnsi="Times New Roman"/>
          <w:color w:val="000000" w:themeColor="text1"/>
          <w:sz w:val="24"/>
          <w:szCs w:val="24"/>
          <w:lang w:val="sq-AL"/>
        </w:rPr>
      </w:pPr>
      <w:r w:rsidRPr="00F335B4">
        <w:rPr>
          <w:color w:val="000000" w:themeColor="text1"/>
        </w:rPr>
        <w:t xml:space="preserve"> </w:t>
      </w:r>
      <w:r w:rsidR="00F335B4" w:rsidRPr="00F335B4">
        <w:rPr>
          <w:rFonts w:ascii="Times New Roman" w:eastAsia="Times New Roman" w:hAnsi="Times New Roman"/>
          <w:color w:val="000000" w:themeColor="text1"/>
          <w:sz w:val="24"/>
          <w:szCs w:val="24"/>
          <w:lang w:val="sq-AL"/>
        </w:rPr>
        <w:t xml:space="preserve">Agjenda Kombëtare për të Drejtat e Fëmijëve ndërlidhet me objektivin SDG1 – Fundi i varfërisë në të gjitha format e saj kudo, SDG 2 - Zero uri, SDG 3 - Shëndet i mirë dhe mirëqënie, SDG 4: Arsim Cilësor, SDG 5 - Barazia gjinore, SDG 8: Punë e denjë dhe rritje ekonomike, SDG 10: Reduktimi i pabarazive, SDG 16 Paqe, Drejtësi dhe Institucione të forta, etj. </w:t>
      </w:r>
    </w:p>
    <w:p w:rsidR="00F335B4" w:rsidRDefault="00F335B4" w:rsidP="00715FE6">
      <w:pPr>
        <w:spacing w:after="0" w:line="240" w:lineRule="auto"/>
        <w:jc w:val="both"/>
        <w:rPr>
          <w:rFonts w:ascii="Times New Roman" w:eastAsia="Times New Roman" w:hAnsi="Times New Roman"/>
          <w:color w:val="FF0000"/>
          <w:sz w:val="24"/>
          <w:szCs w:val="24"/>
          <w:lang w:val="sq-AL"/>
        </w:rPr>
      </w:pPr>
    </w:p>
    <w:p w:rsidR="00715FE6" w:rsidRDefault="00715FE6" w:rsidP="00715FE6">
      <w:pPr>
        <w:spacing w:after="0" w:line="240" w:lineRule="auto"/>
        <w:jc w:val="both"/>
        <w:rPr>
          <w:rFonts w:ascii="Times New Roman" w:eastAsia="Times New Roman" w:hAnsi="Times New Roman"/>
          <w:b/>
          <w:sz w:val="24"/>
          <w:szCs w:val="24"/>
          <w:lang w:val="sq-AL"/>
        </w:rPr>
      </w:pPr>
      <w:r w:rsidRPr="00071171">
        <w:rPr>
          <w:rFonts w:ascii="Times New Roman" w:eastAsia="Times New Roman" w:hAnsi="Times New Roman"/>
          <w:b/>
          <w:sz w:val="24"/>
          <w:szCs w:val="24"/>
          <w:lang w:val="sq-AL"/>
        </w:rPr>
        <w:t>VI.PËRMBLEDHJE SHPJEGUESE E PËRMBAJTJES SË PROJEKTAKTIT</w:t>
      </w:r>
    </w:p>
    <w:p w:rsidR="009450B1" w:rsidRDefault="009450B1" w:rsidP="00715FE6">
      <w:pPr>
        <w:spacing w:after="0" w:line="240" w:lineRule="auto"/>
        <w:jc w:val="both"/>
        <w:rPr>
          <w:rFonts w:ascii="Times New Roman" w:eastAsia="Times New Roman" w:hAnsi="Times New Roman"/>
          <w:b/>
          <w:sz w:val="24"/>
          <w:szCs w:val="24"/>
          <w:lang w:val="sq-AL"/>
        </w:rPr>
      </w:pPr>
    </w:p>
    <w:p w:rsidR="009450B1" w:rsidRPr="009450B1" w:rsidRDefault="009450B1" w:rsidP="009450B1">
      <w:pPr>
        <w:spacing w:after="0" w:line="240" w:lineRule="auto"/>
        <w:jc w:val="both"/>
        <w:rPr>
          <w:rFonts w:ascii="Times New Roman" w:eastAsia="Times New Roman" w:hAnsi="Times New Roman"/>
          <w:sz w:val="24"/>
          <w:szCs w:val="24"/>
          <w:lang w:val="sq-AL"/>
        </w:rPr>
      </w:pPr>
      <w:r w:rsidRPr="009450B1">
        <w:rPr>
          <w:rFonts w:ascii="Times New Roman" w:eastAsia="Times New Roman" w:hAnsi="Times New Roman"/>
          <w:sz w:val="24"/>
          <w:szCs w:val="24"/>
          <w:lang w:val="sq-AL"/>
        </w:rPr>
        <w:t>Kjo strategji përmban 4 qëllime strategjike (i) Qeverisja e mirë në respektimin, mbrojtjen dhe përmbushjen e të drejtave të fëmijëve; (ii) Eleminimin e të gjitha formave të dhunës dhe mbrojtja e fëmijëve; (iii) Sistemet dhe shërbimet miqësore për fëmijë dhe adoleshentë (iv) Dëgjimi dhe angazhimi me fëmijët dhe të rinjtë dhe të dretjat e fëmijëve në botën dixhitale.</w:t>
      </w:r>
    </w:p>
    <w:p w:rsidR="009450B1" w:rsidRPr="009450B1" w:rsidRDefault="009450B1" w:rsidP="009450B1">
      <w:pPr>
        <w:spacing w:after="0" w:line="240" w:lineRule="auto"/>
        <w:jc w:val="both"/>
        <w:rPr>
          <w:rFonts w:ascii="Times New Roman" w:eastAsia="Times New Roman" w:hAnsi="Times New Roman"/>
          <w:sz w:val="24"/>
          <w:szCs w:val="24"/>
          <w:lang w:val="sq-AL"/>
        </w:rPr>
      </w:pPr>
    </w:p>
    <w:p w:rsidR="009450B1" w:rsidRPr="009450B1" w:rsidRDefault="009450B1" w:rsidP="009450B1">
      <w:pPr>
        <w:spacing w:after="0" w:line="240" w:lineRule="auto"/>
        <w:jc w:val="both"/>
        <w:rPr>
          <w:rFonts w:ascii="Times New Roman" w:eastAsia="Times New Roman" w:hAnsi="Times New Roman"/>
          <w:sz w:val="24"/>
          <w:szCs w:val="24"/>
          <w:lang w:val="sq-AL"/>
        </w:rPr>
      </w:pPr>
      <w:r w:rsidRPr="009450B1">
        <w:rPr>
          <w:rFonts w:ascii="Times New Roman" w:eastAsia="Times New Roman" w:hAnsi="Times New Roman"/>
          <w:sz w:val="24"/>
          <w:szCs w:val="24"/>
          <w:lang w:val="sq-AL"/>
        </w:rPr>
        <w:t xml:space="preserve">Qëllimet e identifikuara mundësojnë vazhdimësinë e Agjendës së mëparshme Kombëtare dhe përafrimin me Strategjinë Evropiane, duke përfshirë prioritetet e Këshillit të Evropës dhe Strategjinë e tanishme Sofia.  </w:t>
      </w:r>
    </w:p>
    <w:p w:rsidR="009450B1" w:rsidRDefault="009450B1" w:rsidP="009450B1">
      <w:pPr>
        <w:spacing w:after="0" w:line="240" w:lineRule="auto"/>
        <w:jc w:val="both"/>
        <w:rPr>
          <w:rFonts w:ascii="Times New Roman" w:eastAsia="Times New Roman" w:hAnsi="Times New Roman"/>
          <w:sz w:val="24"/>
          <w:szCs w:val="24"/>
          <w:lang w:val="sq-AL"/>
        </w:rPr>
      </w:pPr>
      <w:r w:rsidRPr="009450B1">
        <w:rPr>
          <w:rFonts w:ascii="Times New Roman" w:eastAsia="Times New Roman" w:hAnsi="Times New Roman"/>
          <w:sz w:val="24"/>
          <w:szCs w:val="24"/>
          <w:lang w:val="sq-AL"/>
        </w:rPr>
        <w:t>Agjenda Kombëtare për të Drejtat e Fëmijëve 2021-2026 synon të krijojë një mjedis të favorshëm për mirëqënien e fëmijëve nëpërmjet aksesit në shërbime cilësore, praktikave pozitive të pjesëmarrjes, prindërimit të mirë, eliminimit të çdo forme dhune dhe të zhvillimit në botën digjitale. Impakti social i kësaj strategjie pritet të jetë në cilësinë e jetës së fëmijëve, adoleshentëve në familje e çdo kontekst tjetër. Ky ndikim është i pallogaritshëm në vlera, për faktin se, investimi në fëmijëri do të përcaktojë fazat e tjera të ciklit të jetës.</w:t>
      </w:r>
    </w:p>
    <w:p w:rsidR="009450B1" w:rsidRPr="009450B1" w:rsidRDefault="009450B1" w:rsidP="009450B1">
      <w:pPr>
        <w:spacing w:after="0" w:line="240" w:lineRule="auto"/>
        <w:jc w:val="both"/>
        <w:rPr>
          <w:rFonts w:ascii="Times New Roman" w:eastAsia="Times New Roman" w:hAnsi="Times New Roman"/>
          <w:sz w:val="24"/>
          <w:szCs w:val="24"/>
          <w:lang w:val="sq-AL"/>
        </w:rPr>
      </w:pPr>
    </w:p>
    <w:p w:rsidR="009450B1" w:rsidRDefault="009450B1" w:rsidP="009450B1">
      <w:pPr>
        <w:spacing w:after="0" w:line="240" w:lineRule="auto"/>
        <w:jc w:val="both"/>
        <w:rPr>
          <w:rFonts w:ascii="Times New Roman" w:eastAsia="Times New Roman" w:hAnsi="Times New Roman"/>
          <w:sz w:val="24"/>
          <w:szCs w:val="24"/>
          <w:lang w:val="sq-AL"/>
        </w:rPr>
      </w:pPr>
      <w:r w:rsidRPr="009450B1">
        <w:rPr>
          <w:rFonts w:ascii="Times New Roman" w:eastAsia="Times New Roman" w:hAnsi="Times New Roman"/>
          <w:sz w:val="24"/>
          <w:szCs w:val="24"/>
          <w:lang w:val="sq-AL"/>
        </w:rPr>
        <w:t>Agjenda Kombëtare e Fëmijëve përfaqëson në të gjitha kuptimet e saj një strategji ndër-sektoriale. Përfituesit e veprimeve janë fëmijët, dhe kjo përfshin çdo fushë të mundshme veprimi sektorial. Për më tepër, nje nga synimet kryesore te strategjisë lidhet me koordinimin dhe forcimin e përgjegjsh</w:t>
      </w:r>
      <w:r w:rsidR="006977B0">
        <w:rPr>
          <w:rFonts w:ascii="Times New Roman" w:eastAsia="Times New Roman" w:hAnsi="Times New Roman"/>
          <w:sz w:val="24"/>
          <w:szCs w:val="24"/>
          <w:lang w:val="sq-AL"/>
        </w:rPr>
        <w:t>m</w:t>
      </w:r>
      <w:r w:rsidRPr="009450B1">
        <w:rPr>
          <w:rFonts w:ascii="Times New Roman" w:eastAsia="Times New Roman" w:hAnsi="Times New Roman"/>
          <w:sz w:val="24"/>
          <w:szCs w:val="24"/>
          <w:lang w:val="sq-AL"/>
        </w:rPr>
        <w:t xml:space="preserve">ërisë institucionale për të adresuar çështjet e fëmijëve. </w:t>
      </w:r>
      <w:r>
        <w:rPr>
          <w:rFonts w:ascii="Times New Roman" w:eastAsia="Times New Roman" w:hAnsi="Times New Roman"/>
          <w:sz w:val="24"/>
          <w:szCs w:val="24"/>
          <w:lang w:val="sq-AL"/>
        </w:rPr>
        <w:t xml:space="preserve">AKDF </w:t>
      </w:r>
      <w:r w:rsidRPr="009450B1">
        <w:rPr>
          <w:rFonts w:ascii="Times New Roman" w:eastAsia="Times New Roman" w:hAnsi="Times New Roman"/>
          <w:sz w:val="24"/>
          <w:szCs w:val="24"/>
          <w:lang w:val="sq-AL"/>
        </w:rPr>
        <w:t>përfaqëson një përkthim efektiv të Ligjit për të Dr</w:t>
      </w:r>
      <w:r w:rsidR="00C70F19">
        <w:rPr>
          <w:rFonts w:ascii="Times New Roman" w:eastAsia="Times New Roman" w:hAnsi="Times New Roman"/>
          <w:sz w:val="24"/>
          <w:szCs w:val="24"/>
          <w:lang w:val="sq-AL"/>
        </w:rPr>
        <w:t xml:space="preserve">ejtat e fëmijëve, i cili, përveçse </w:t>
      </w:r>
      <w:r w:rsidRPr="009450B1">
        <w:rPr>
          <w:rFonts w:ascii="Times New Roman" w:eastAsia="Times New Roman" w:hAnsi="Times New Roman"/>
          <w:sz w:val="24"/>
          <w:szCs w:val="24"/>
          <w:lang w:val="sq-AL"/>
        </w:rPr>
        <w:t xml:space="preserve">ngarkon institucionet me përmbushjen e të drejtave bazuar në mandatin e tyre, përcakton edhe role të koordinimit ndërsektorial në fushën e të drejtave të fëmijëve. Kjo strategji, përkthen këto detyrime në veprime konkrete. </w:t>
      </w:r>
    </w:p>
    <w:p w:rsidR="006977B0" w:rsidRPr="009450B1" w:rsidRDefault="006977B0" w:rsidP="009450B1">
      <w:pPr>
        <w:spacing w:after="0" w:line="240" w:lineRule="auto"/>
        <w:jc w:val="both"/>
        <w:rPr>
          <w:rFonts w:ascii="Times New Roman" w:eastAsia="Times New Roman" w:hAnsi="Times New Roman"/>
          <w:sz w:val="24"/>
          <w:szCs w:val="24"/>
          <w:lang w:val="sq-AL"/>
        </w:rPr>
      </w:pPr>
    </w:p>
    <w:p w:rsidR="009450B1" w:rsidRDefault="009450B1" w:rsidP="009450B1">
      <w:pPr>
        <w:spacing w:after="0" w:line="240" w:lineRule="auto"/>
        <w:jc w:val="both"/>
        <w:rPr>
          <w:rFonts w:ascii="Times New Roman" w:eastAsia="Times New Roman" w:hAnsi="Times New Roman"/>
          <w:sz w:val="24"/>
          <w:szCs w:val="24"/>
          <w:lang w:val="sq-AL"/>
        </w:rPr>
      </w:pPr>
      <w:r w:rsidRPr="009450B1">
        <w:rPr>
          <w:rFonts w:ascii="Times New Roman" w:eastAsia="Times New Roman" w:hAnsi="Times New Roman"/>
          <w:sz w:val="24"/>
          <w:szCs w:val="24"/>
          <w:lang w:val="sq-AL"/>
        </w:rPr>
        <w:lastRenderedPageBreak/>
        <w:t>Financimi për zbatimin e AKDF është parashikuar në buxhetin e shtetit, pas një vlerësimi të kostove indikative të thelluara të buxheteve ekzistuese (PBA) në përshtatje me qëllimin e politikave dhe zbatimin e objektivave të programeve të politikave në këtë strategji. Buxhetimi do të realizohet në mënyrë optimale dhe të qartë për programet për fëmijët dhe grupe të ndryshme vulnerabël të tyre, për të sigurar të drejta të barabarta, dhe duke bërë më transparente financimet për fëmijët. Efekti buxhetor do të jetë në të gjithë programet e Ministrive të linjës, të cilat do të jenë pjesë e kësaj strategjie ndërsektoriale.</w:t>
      </w:r>
    </w:p>
    <w:p w:rsidR="006977B0" w:rsidRPr="009450B1" w:rsidRDefault="006977B0" w:rsidP="009450B1">
      <w:pPr>
        <w:spacing w:after="0" w:line="240" w:lineRule="auto"/>
        <w:jc w:val="both"/>
        <w:rPr>
          <w:rFonts w:ascii="Times New Roman" w:eastAsia="Times New Roman" w:hAnsi="Times New Roman"/>
          <w:sz w:val="24"/>
          <w:szCs w:val="24"/>
          <w:lang w:val="sq-AL"/>
        </w:rPr>
      </w:pPr>
    </w:p>
    <w:p w:rsidR="009450B1" w:rsidRDefault="009450B1" w:rsidP="009450B1">
      <w:pPr>
        <w:spacing w:after="0" w:line="240" w:lineRule="auto"/>
        <w:jc w:val="both"/>
        <w:rPr>
          <w:rFonts w:ascii="Times New Roman" w:eastAsia="Times New Roman" w:hAnsi="Times New Roman"/>
          <w:sz w:val="24"/>
          <w:szCs w:val="24"/>
          <w:lang w:val="sq-AL"/>
        </w:rPr>
      </w:pPr>
      <w:r w:rsidRPr="009450B1">
        <w:rPr>
          <w:rFonts w:ascii="Times New Roman" w:eastAsia="Times New Roman" w:hAnsi="Times New Roman"/>
          <w:sz w:val="24"/>
          <w:szCs w:val="24"/>
          <w:lang w:val="sq-AL"/>
        </w:rPr>
        <w:t xml:space="preserve">Në disa raste, buxheti i shtetit nuk është i mjaftueshëm për përmbushjen e plotë të objektivave, kështu që AKDF përfshin një evidentim të hendekut të financimit si dhe propozimin për fonde nga partnerët dhe donatorët. Gjithashtu, fondet dhe lloje të tjera burimesh të ofruara nga njësitë e qeverisjes vendore dhe shoqëria civile janë thelbësore për realizimin e aktiviteteve të përfshira në nivel vendor. </w:t>
      </w:r>
    </w:p>
    <w:p w:rsidR="006977B0" w:rsidRPr="009450B1" w:rsidRDefault="006977B0" w:rsidP="009450B1">
      <w:pPr>
        <w:spacing w:after="0" w:line="240" w:lineRule="auto"/>
        <w:jc w:val="both"/>
        <w:rPr>
          <w:rFonts w:ascii="Times New Roman" w:eastAsia="Times New Roman" w:hAnsi="Times New Roman"/>
          <w:sz w:val="24"/>
          <w:szCs w:val="24"/>
          <w:lang w:val="sq-AL"/>
        </w:rPr>
      </w:pPr>
    </w:p>
    <w:p w:rsidR="009450B1" w:rsidRDefault="009450B1" w:rsidP="009450B1">
      <w:pPr>
        <w:spacing w:after="0" w:line="240" w:lineRule="auto"/>
        <w:jc w:val="both"/>
        <w:rPr>
          <w:rFonts w:ascii="Times New Roman" w:eastAsia="Times New Roman" w:hAnsi="Times New Roman"/>
          <w:sz w:val="24"/>
          <w:szCs w:val="24"/>
          <w:lang w:val="sq-AL"/>
        </w:rPr>
      </w:pPr>
      <w:r w:rsidRPr="009450B1">
        <w:rPr>
          <w:rFonts w:ascii="Times New Roman" w:eastAsia="Times New Roman" w:hAnsi="Times New Roman"/>
          <w:sz w:val="24"/>
          <w:szCs w:val="24"/>
          <w:lang w:val="sq-AL"/>
        </w:rPr>
        <w:t>Për të adresuar nevojën e kanalizimit të burimeve financiare dhe njerëzore në nivel vendor drejt garantimit të të drejtave të fëmijëve, vetë AKDF parashikon hartimin e planeve vendore sociale me një seksion të veçantë dedikuar mbrojtjes së të drejtave të fëmijëve, të cilët të kthejnë në angazhime konkrete në nivel vendor prioritetet dhe vizionin e AKDF.</w:t>
      </w:r>
    </w:p>
    <w:p w:rsidR="006977B0" w:rsidRPr="009450B1" w:rsidRDefault="006977B0" w:rsidP="009450B1">
      <w:pPr>
        <w:spacing w:after="0" w:line="240" w:lineRule="auto"/>
        <w:jc w:val="both"/>
        <w:rPr>
          <w:rFonts w:ascii="Times New Roman" w:eastAsia="Times New Roman" w:hAnsi="Times New Roman"/>
          <w:sz w:val="24"/>
          <w:szCs w:val="24"/>
          <w:lang w:val="sq-AL"/>
        </w:rPr>
      </w:pPr>
    </w:p>
    <w:p w:rsidR="009450B1" w:rsidRPr="009450B1" w:rsidRDefault="009450B1" w:rsidP="009450B1">
      <w:pPr>
        <w:spacing w:after="0" w:line="240" w:lineRule="auto"/>
        <w:jc w:val="both"/>
        <w:rPr>
          <w:rFonts w:ascii="Times New Roman" w:eastAsia="Times New Roman" w:hAnsi="Times New Roman"/>
          <w:sz w:val="24"/>
          <w:szCs w:val="24"/>
          <w:lang w:val="sq-AL"/>
        </w:rPr>
      </w:pPr>
      <w:r w:rsidRPr="009450B1">
        <w:rPr>
          <w:rFonts w:ascii="Times New Roman" w:eastAsia="Times New Roman" w:hAnsi="Times New Roman"/>
          <w:sz w:val="24"/>
          <w:szCs w:val="24"/>
          <w:lang w:val="sq-AL"/>
        </w:rPr>
        <w:t>Zbatimi i AKDF do të monitorohet nga Ministria e Shëndetsisë dhe Mbrojtjes Sociale</w:t>
      </w:r>
      <w:r w:rsidR="006977B0">
        <w:rPr>
          <w:rFonts w:ascii="Times New Roman" w:eastAsia="Times New Roman" w:hAnsi="Times New Roman"/>
          <w:sz w:val="24"/>
          <w:szCs w:val="24"/>
          <w:lang w:val="sq-AL"/>
        </w:rPr>
        <w:t>, n</w:t>
      </w:r>
      <w:r w:rsidR="00124ECA">
        <w:rPr>
          <w:rFonts w:ascii="Times New Roman" w:eastAsia="Times New Roman" w:hAnsi="Times New Roman"/>
          <w:sz w:val="24"/>
          <w:szCs w:val="24"/>
          <w:lang w:val="sq-AL"/>
        </w:rPr>
        <w:t>ë</w:t>
      </w:r>
      <w:r w:rsidR="006977B0">
        <w:rPr>
          <w:rFonts w:ascii="Times New Roman" w:eastAsia="Times New Roman" w:hAnsi="Times New Roman"/>
          <w:sz w:val="24"/>
          <w:szCs w:val="24"/>
          <w:lang w:val="sq-AL"/>
        </w:rPr>
        <w:t xml:space="preserve"> bashk</w:t>
      </w:r>
      <w:r w:rsidR="00124ECA">
        <w:rPr>
          <w:rFonts w:ascii="Times New Roman" w:eastAsia="Times New Roman" w:hAnsi="Times New Roman"/>
          <w:sz w:val="24"/>
          <w:szCs w:val="24"/>
          <w:lang w:val="sq-AL"/>
        </w:rPr>
        <w:t>ë</w:t>
      </w:r>
      <w:r w:rsidR="006977B0">
        <w:rPr>
          <w:rFonts w:ascii="Times New Roman" w:eastAsia="Times New Roman" w:hAnsi="Times New Roman"/>
          <w:sz w:val="24"/>
          <w:szCs w:val="24"/>
          <w:lang w:val="sq-AL"/>
        </w:rPr>
        <w:t>punim me Agjencin</w:t>
      </w:r>
      <w:r w:rsidRPr="009450B1">
        <w:rPr>
          <w:rFonts w:ascii="Times New Roman" w:eastAsia="Times New Roman" w:hAnsi="Times New Roman"/>
          <w:sz w:val="24"/>
          <w:szCs w:val="24"/>
          <w:lang w:val="sq-AL"/>
        </w:rPr>
        <w:t>ë Shtetërore për të Drejtat dhe Mbrojtjen e Fëmijës për procesin e mbledhjes së të dhënave, në kuadrin e monitorimit dhe raportimit të progresit.</w:t>
      </w:r>
    </w:p>
    <w:p w:rsidR="005A235D" w:rsidRPr="005A235D" w:rsidRDefault="005A235D" w:rsidP="005A235D">
      <w:pPr>
        <w:spacing w:after="0" w:line="256" w:lineRule="auto"/>
        <w:jc w:val="both"/>
        <w:rPr>
          <w:rFonts w:ascii="Times New Roman" w:eastAsia="Times New Roman" w:hAnsi="Times New Roman"/>
          <w:bCs/>
          <w:sz w:val="24"/>
          <w:szCs w:val="24"/>
          <w:lang w:val="sq-AL"/>
        </w:rPr>
      </w:pPr>
    </w:p>
    <w:p w:rsidR="00127841" w:rsidRPr="005A235D" w:rsidRDefault="00127841" w:rsidP="005A235D">
      <w:pPr>
        <w:spacing w:after="0" w:line="256" w:lineRule="auto"/>
        <w:jc w:val="both"/>
        <w:rPr>
          <w:rFonts w:ascii="Times New Roman" w:eastAsia="Times New Roman" w:hAnsi="Times New Roman"/>
          <w:bCs/>
          <w:sz w:val="24"/>
          <w:szCs w:val="24"/>
          <w:lang w:val="sq-AL"/>
        </w:rPr>
      </w:pPr>
    </w:p>
    <w:p w:rsidR="00715FE6" w:rsidRDefault="00715FE6" w:rsidP="00C800F9">
      <w:pPr>
        <w:spacing w:after="160" w:line="256" w:lineRule="auto"/>
        <w:jc w:val="both"/>
        <w:rPr>
          <w:rFonts w:ascii="Times New Roman" w:eastAsia="Times New Roman" w:hAnsi="Times New Roman"/>
          <w:b/>
          <w:sz w:val="24"/>
          <w:szCs w:val="24"/>
          <w:lang w:val="sq-AL"/>
        </w:rPr>
      </w:pPr>
      <w:r w:rsidRPr="00071171">
        <w:rPr>
          <w:rFonts w:ascii="Times New Roman" w:eastAsia="Times New Roman" w:hAnsi="Times New Roman"/>
          <w:b/>
          <w:sz w:val="24"/>
          <w:szCs w:val="24"/>
          <w:lang w:val="sq-AL"/>
        </w:rPr>
        <w:t>VII. INSTITUCIONET DHE ORGANET QË NGARKOHEN PËR ZBATIMIN E AKTIT</w:t>
      </w:r>
    </w:p>
    <w:p w:rsidR="00634CB9" w:rsidRDefault="00634CB9" w:rsidP="00634CB9">
      <w:pPr>
        <w:spacing w:after="0" w:line="240" w:lineRule="auto"/>
        <w:jc w:val="both"/>
        <w:rPr>
          <w:rFonts w:ascii="Times New Roman" w:hAnsi="Times New Roman"/>
          <w:noProof/>
          <w:color w:val="000000" w:themeColor="text1"/>
          <w:sz w:val="24"/>
          <w:szCs w:val="24"/>
          <w:lang w:val="sq-AL" w:eastAsia="sq-AL"/>
        </w:rPr>
      </w:pPr>
      <w:r w:rsidRPr="00634CB9">
        <w:rPr>
          <w:rFonts w:ascii="Times New Roman" w:hAnsi="Times New Roman"/>
          <w:noProof/>
          <w:color w:val="000000" w:themeColor="text1"/>
          <w:sz w:val="24"/>
          <w:szCs w:val="24"/>
          <w:lang w:val="sq-AL" w:eastAsia="sq-AL"/>
        </w:rPr>
        <w:t xml:space="preserve">Ngarkohen për zbatimin e këtij </w:t>
      </w:r>
      <w:r w:rsidR="008666E3">
        <w:rPr>
          <w:rFonts w:ascii="Times New Roman" w:hAnsi="Times New Roman"/>
          <w:noProof/>
          <w:color w:val="000000" w:themeColor="text1"/>
          <w:sz w:val="24"/>
          <w:szCs w:val="24"/>
          <w:lang w:val="sq-AL" w:eastAsia="sq-AL"/>
        </w:rPr>
        <w:t>projektakti institucionet:</w:t>
      </w:r>
    </w:p>
    <w:p w:rsidR="008666E3" w:rsidRPr="00634CB9" w:rsidRDefault="008666E3" w:rsidP="00634CB9">
      <w:pPr>
        <w:spacing w:after="0" w:line="240" w:lineRule="auto"/>
        <w:jc w:val="both"/>
        <w:rPr>
          <w:rFonts w:ascii="Times New Roman" w:hAnsi="Times New Roman"/>
          <w:noProof/>
          <w:color w:val="000000" w:themeColor="text1"/>
          <w:sz w:val="24"/>
          <w:szCs w:val="24"/>
          <w:lang w:val="sq-AL" w:eastAsia="sq-AL"/>
        </w:rPr>
      </w:pPr>
    </w:p>
    <w:p w:rsidR="00634CB9" w:rsidRPr="00634CB9" w:rsidRDefault="00634CB9" w:rsidP="00634CB9">
      <w:pPr>
        <w:spacing w:after="0" w:line="240" w:lineRule="auto"/>
        <w:jc w:val="both"/>
        <w:rPr>
          <w:rFonts w:ascii="Times New Roman" w:hAnsi="Times New Roman"/>
          <w:noProof/>
          <w:sz w:val="24"/>
          <w:szCs w:val="24"/>
          <w:lang w:val="sq-AL" w:eastAsia="sq-AL"/>
        </w:rPr>
      </w:pPr>
      <w:r w:rsidRPr="00634CB9">
        <w:rPr>
          <w:rFonts w:ascii="Times New Roman" w:hAnsi="Times New Roman"/>
          <w:noProof/>
          <w:sz w:val="24"/>
          <w:szCs w:val="24"/>
          <w:lang w:val="sq-AL" w:eastAsia="sq-AL"/>
        </w:rPr>
        <w:t xml:space="preserve">Ministria e Shëndetësisë dhe Mbrojtjes Sociale </w:t>
      </w:r>
    </w:p>
    <w:p w:rsidR="00634CB9" w:rsidRPr="00634CB9" w:rsidRDefault="00634CB9" w:rsidP="00634CB9">
      <w:pPr>
        <w:spacing w:after="0" w:line="240" w:lineRule="auto"/>
        <w:jc w:val="both"/>
        <w:rPr>
          <w:rFonts w:ascii="Times New Roman" w:hAnsi="Times New Roman"/>
          <w:noProof/>
          <w:sz w:val="24"/>
          <w:szCs w:val="24"/>
          <w:lang w:val="sq-AL" w:eastAsia="sq-AL"/>
        </w:rPr>
      </w:pPr>
      <w:r w:rsidRPr="00634CB9">
        <w:rPr>
          <w:rFonts w:ascii="Times New Roman" w:hAnsi="Times New Roman"/>
          <w:noProof/>
          <w:sz w:val="24"/>
          <w:szCs w:val="24"/>
          <w:lang w:val="sq-AL" w:eastAsia="sq-AL"/>
        </w:rPr>
        <w:t>Ministria e Arsimit, Rinisë dhe Sporteve</w:t>
      </w:r>
    </w:p>
    <w:p w:rsidR="00634CB9" w:rsidRPr="00634CB9" w:rsidRDefault="00634CB9" w:rsidP="00634CB9">
      <w:pPr>
        <w:spacing w:after="0" w:line="240" w:lineRule="auto"/>
        <w:jc w:val="both"/>
        <w:rPr>
          <w:rFonts w:ascii="Times New Roman" w:hAnsi="Times New Roman"/>
          <w:noProof/>
          <w:sz w:val="24"/>
          <w:szCs w:val="24"/>
          <w:lang w:val="sq-AL" w:eastAsia="sq-AL"/>
        </w:rPr>
      </w:pPr>
      <w:r w:rsidRPr="00634CB9">
        <w:rPr>
          <w:rFonts w:ascii="Times New Roman" w:hAnsi="Times New Roman"/>
          <w:noProof/>
          <w:sz w:val="24"/>
          <w:szCs w:val="24"/>
          <w:lang w:val="sq-AL" w:eastAsia="sq-AL"/>
        </w:rPr>
        <w:t>Ministria e Financave dhe Ekonomisë</w:t>
      </w:r>
    </w:p>
    <w:p w:rsidR="00634CB9" w:rsidRPr="00634CB9" w:rsidRDefault="00634CB9" w:rsidP="00634CB9">
      <w:pPr>
        <w:spacing w:after="0" w:line="240" w:lineRule="auto"/>
        <w:jc w:val="both"/>
        <w:rPr>
          <w:rFonts w:ascii="Times New Roman" w:hAnsi="Times New Roman"/>
          <w:noProof/>
          <w:sz w:val="24"/>
          <w:szCs w:val="24"/>
          <w:lang w:val="sq-AL" w:eastAsia="sq-AL"/>
        </w:rPr>
      </w:pPr>
      <w:r w:rsidRPr="00634CB9">
        <w:rPr>
          <w:rFonts w:ascii="Times New Roman" w:hAnsi="Times New Roman"/>
          <w:noProof/>
          <w:sz w:val="24"/>
          <w:szCs w:val="24"/>
          <w:lang w:val="sq-AL" w:eastAsia="sq-AL"/>
        </w:rPr>
        <w:t>Ministria e Drejtësisë</w:t>
      </w:r>
    </w:p>
    <w:p w:rsidR="00634CB9" w:rsidRPr="00634CB9" w:rsidRDefault="00634CB9" w:rsidP="00634CB9">
      <w:pPr>
        <w:spacing w:after="0" w:line="240" w:lineRule="auto"/>
        <w:jc w:val="both"/>
        <w:rPr>
          <w:rFonts w:ascii="Times New Roman" w:hAnsi="Times New Roman"/>
          <w:noProof/>
          <w:sz w:val="24"/>
          <w:szCs w:val="24"/>
          <w:lang w:val="sq-AL" w:eastAsia="sq-AL"/>
        </w:rPr>
      </w:pPr>
      <w:r w:rsidRPr="00634CB9">
        <w:rPr>
          <w:rFonts w:ascii="Times New Roman" w:hAnsi="Times New Roman"/>
          <w:noProof/>
          <w:sz w:val="24"/>
          <w:szCs w:val="24"/>
          <w:lang w:val="sq-AL" w:eastAsia="sq-AL"/>
        </w:rPr>
        <w:t>Ministria e Brendshme</w:t>
      </w:r>
    </w:p>
    <w:p w:rsidR="00017214" w:rsidRDefault="00017214" w:rsidP="00634CB9">
      <w:pPr>
        <w:spacing w:after="0" w:line="240" w:lineRule="auto"/>
        <w:jc w:val="both"/>
        <w:rPr>
          <w:rFonts w:ascii="Times New Roman" w:hAnsi="Times New Roman"/>
          <w:noProof/>
          <w:sz w:val="24"/>
          <w:szCs w:val="24"/>
          <w:lang w:val="sq-AL" w:eastAsia="sq-AL"/>
        </w:rPr>
      </w:pPr>
      <w:r>
        <w:rPr>
          <w:rFonts w:ascii="Times New Roman" w:hAnsi="Times New Roman"/>
          <w:noProof/>
          <w:sz w:val="24"/>
          <w:szCs w:val="24"/>
          <w:lang w:val="sq-AL" w:eastAsia="sq-AL"/>
        </w:rPr>
        <w:t>Ministria p</w:t>
      </w:r>
      <w:r w:rsidR="00A751B5">
        <w:rPr>
          <w:rFonts w:ascii="Times New Roman" w:hAnsi="Times New Roman"/>
          <w:noProof/>
          <w:sz w:val="24"/>
          <w:szCs w:val="24"/>
          <w:lang w:val="sq-AL" w:eastAsia="sq-AL"/>
        </w:rPr>
        <w:t>ë</w:t>
      </w:r>
      <w:r>
        <w:rPr>
          <w:rFonts w:ascii="Times New Roman" w:hAnsi="Times New Roman"/>
          <w:noProof/>
          <w:sz w:val="24"/>
          <w:szCs w:val="24"/>
          <w:lang w:val="sq-AL" w:eastAsia="sq-AL"/>
        </w:rPr>
        <w:t>r Evrop</w:t>
      </w:r>
      <w:r w:rsidR="00A751B5">
        <w:rPr>
          <w:rFonts w:ascii="Times New Roman" w:hAnsi="Times New Roman"/>
          <w:noProof/>
          <w:sz w:val="24"/>
          <w:szCs w:val="24"/>
          <w:lang w:val="sq-AL" w:eastAsia="sq-AL"/>
        </w:rPr>
        <w:t>ë</w:t>
      </w:r>
      <w:r>
        <w:rPr>
          <w:rFonts w:ascii="Times New Roman" w:hAnsi="Times New Roman"/>
          <w:noProof/>
          <w:sz w:val="24"/>
          <w:szCs w:val="24"/>
          <w:lang w:val="sq-AL" w:eastAsia="sq-AL"/>
        </w:rPr>
        <w:t>n dhe Pun</w:t>
      </w:r>
      <w:r w:rsidR="00A751B5">
        <w:rPr>
          <w:rFonts w:ascii="Times New Roman" w:hAnsi="Times New Roman"/>
          <w:noProof/>
          <w:sz w:val="24"/>
          <w:szCs w:val="24"/>
          <w:lang w:val="sq-AL" w:eastAsia="sq-AL"/>
        </w:rPr>
        <w:t>ë</w:t>
      </w:r>
      <w:r>
        <w:rPr>
          <w:rFonts w:ascii="Times New Roman" w:hAnsi="Times New Roman"/>
          <w:noProof/>
          <w:sz w:val="24"/>
          <w:szCs w:val="24"/>
          <w:lang w:val="sq-AL" w:eastAsia="sq-AL"/>
        </w:rPr>
        <w:t>t e Jashtme</w:t>
      </w:r>
    </w:p>
    <w:p w:rsidR="003E4BE2" w:rsidRPr="00C928D2" w:rsidRDefault="003E4BE2" w:rsidP="00634CB9">
      <w:pPr>
        <w:spacing w:after="0" w:line="240" w:lineRule="auto"/>
        <w:jc w:val="both"/>
        <w:rPr>
          <w:rFonts w:ascii="Times New Roman" w:hAnsi="Times New Roman"/>
          <w:noProof/>
          <w:color w:val="000000" w:themeColor="text1"/>
          <w:sz w:val="24"/>
          <w:szCs w:val="24"/>
          <w:lang w:val="sq-AL" w:eastAsia="sq-AL"/>
        </w:rPr>
      </w:pPr>
      <w:r w:rsidRPr="00C928D2">
        <w:rPr>
          <w:rFonts w:ascii="Times New Roman" w:hAnsi="Times New Roman"/>
          <w:noProof/>
          <w:color w:val="000000" w:themeColor="text1"/>
          <w:sz w:val="24"/>
          <w:szCs w:val="24"/>
          <w:lang w:val="sq-AL" w:eastAsia="sq-AL"/>
        </w:rPr>
        <w:t>Ministria e Kulturës</w:t>
      </w:r>
    </w:p>
    <w:p w:rsidR="00D35879" w:rsidRPr="00C928D2" w:rsidRDefault="0086731A" w:rsidP="00634CB9">
      <w:pPr>
        <w:spacing w:after="0" w:line="240" w:lineRule="auto"/>
        <w:jc w:val="both"/>
        <w:rPr>
          <w:rFonts w:ascii="Times New Roman" w:hAnsi="Times New Roman"/>
          <w:noProof/>
          <w:color w:val="FF0000"/>
          <w:sz w:val="24"/>
          <w:szCs w:val="24"/>
          <w:lang w:val="sq-AL" w:eastAsia="sq-AL"/>
        </w:rPr>
      </w:pPr>
      <w:r w:rsidRPr="00C928D2">
        <w:rPr>
          <w:rFonts w:ascii="Times New Roman" w:hAnsi="Times New Roman"/>
          <w:noProof/>
          <w:color w:val="000000" w:themeColor="text1"/>
          <w:sz w:val="24"/>
          <w:szCs w:val="24"/>
          <w:lang w:val="sq-AL" w:eastAsia="sq-AL"/>
        </w:rPr>
        <w:t>Agjencia</w:t>
      </w:r>
      <w:r w:rsidR="00D35879" w:rsidRPr="00C928D2">
        <w:rPr>
          <w:rFonts w:ascii="Times New Roman" w:hAnsi="Times New Roman"/>
          <w:noProof/>
          <w:color w:val="000000" w:themeColor="text1"/>
          <w:sz w:val="24"/>
          <w:szCs w:val="24"/>
          <w:lang w:val="sq-AL" w:eastAsia="sq-AL"/>
        </w:rPr>
        <w:t xml:space="preserve"> për Mbështetjen e Vetqeverisjes Vendore</w:t>
      </w:r>
      <w:r w:rsidR="00C928D2">
        <w:rPr>
          <w:rFonts w:ascii="Times New Roman" w:hAnsi="Times New Roman"/>
          <w:noProof/>
          <w:color w:val="000000" w:themeColor="text1"/>
          <w:sz w:val="24"/>
          <w:szCs w:val="24"/>
          <w:lang w:val="sq-AL" w:eastAsia="sq-AL"/>
        </w:rPr>
        <w:t xml:space="preserve">  </w:t>
      </w:r>
    </w:p>
    <w:p w:rsidR="00634CB9" w:rsidRPr="00C928D2" w:rsidRDefault="00634CB9" w:rsidP="00634CB9">
      <w:pPr>
        <w:spacing w:after="0" w:line="240" w:lineRule="auto"/>
        <w:jc w:val="both"/>
        <w:rPr>
          <w:rFonts w:ascii="Times New Roman" w:hAnsi="Times New Roman"/>
          <w:noProof/>
          <w:color w:val="000000" w:themeColor="text1"/>
          <w:sz w:val="24"/>
          <w:szCs w:val="24"/>
          <w:lang w:val="sq-AL" w:eastAsia="sq-AL"/>
        </w:rPr>
      </w:pPr>
    </w:p>
    <w:p w:rsidR="00634CB9" w:rsidRDefault="00634CB9" w:rsidP="004D0A9C">
      <w:pPr>
        <w:spacing w:after="0" w:line="240" w:lineRule="auto"/>
        <w:jc w:val="both"/>
        <w:rPr>
          <w:rFonts w:ascii="Times New Roman" w:hAnsi="Times New Roman"/>
          <w:noProof/>
          <w:sz w:val="24"/>
          <w:lang w:val="sq-AL" w:eastAsia="sq-AL"/>
        </w:rPr>
      </w:pPr>
      <w:r w:rsidRPr="00634CB9">
        <w:rPr>
          <w:rFonts w:ascii="Times New Roman" w:hAnsi="Times New Roman"/>
          <w:noProof/>
          <w:sz w:val="24"/>
          <w:szCs w:val="24"/>
          <w:lang w:val="sq-AL" w:eastAsia="sq-AL"/>
        </w:rPr>
        <w:t xml:space="preserve">Ministria e Shëndetësisë dhe Mbrojtjes Sociale nëpërmjet Drejtorisë së Përshirjes Sociale dhe Barazise Gjinore koordinon krijimin dhe zbatimin e </w:t>
      </w:r>
      <w:r w:rsidR="004D0A9C">
        <w:rPr>
          <w:rFonts w:ascii="Times New Roman" w:hAnsi="Times New Roman"/>
          <w:noProof/>
          <w:sz w:val="24"/>
          <w:lang w:val="sq-AL" w:eastAsia="sq-AL"/>
        </w:rPr>
        <w:t>Agjend</w:t>
      </w:r>
      <w:r w:rsidR="00A751B5">
        <w:rPr>
          <w:rFonts w:ascii="Times New Roman" w:hAnsi="Times New Roman"/>
          <w:noProof/>
          <w:sz w:val="24"/>
          <w:lang w:val="sq-AL" w:eastAsia="sq-AL"/>
        </w:rPr>
        <w:t>ë</w:t>
      </w:r>
      <w:r w:rsidR="004D0A9C">
        <w:rPr>
          <w:rFonts w:ascii="Times New Roman" w:hAnsi="Times New Roman"/>
          <w:noProof/>
          <w:sz w:val="24"/>
          <w:lang w:val="sq-AL" w:eastAsia="sq-AL"/>
        </w:rPr>
        <w:t>s Komb</w:t>
      </w:r>
      <w:r w:rsidR="00A751B5">
        <w:rPr>
          <w:rFonts w:ascii="Times New Roman" w:hAnsi="Times New Roman"/>
          <w:noProof/>
          <w:sz w:val="24"/>
          <w:lang w:val="sq-AL" w:eastAsia="sq-AL"/>
        </w:rPr>
        <w:t>ë</w:t>
      </w:r>
      <w:r w:rsidR="004D0A9C">
        <w:rPr>
          <w:rFonts w:ascii="Times New Roman" w:hAnsi="Times New Roman"/>
          <w:noProof/>
          <w:sz w:val="24"/>
          <w:lang w:val="sq-AL" w:eastAsia="sq-AL"/>
        </w:rPr>
        <w:t>tare p</w:t>
      </w:r>
      <w:r w:rsidR="00A751B5">
        <w:rPr>
          <w:rFonts w:ascii="Times New Roman" w:hAnsi="Times New Roman"/>
          <w:noProof/>
          <w:sz w:val="24"/>
          <w:lang w:val="sq-AL" w:eastAsia="sq-AL"/>
        </w:rPr>
        <w:t>ë</w:t>
      </w:r>
      <w:r w:rsidR="004D0A9C">
        <w:rPr>
          <w:rFonts w:ascii="Times New Roman" w:hAnsi="Times New Roman"/>
          <w:noProof/>
          <w:sz w:val="24"/>
          <w:lang w:val="sq-AL" w:eastAsia="sq-AL"/>
        </w:rPr>
        <w:t>r t</w:t>
      </w:r>
      <w:r w:rsidR="00A751B5">
        <w:rPr>
          <w:rFonts w:ascii="Times New Roman" w:hAnsi="Times New Roman"/>
          <w:noProof/>
          <w:sz w:val="24"/>
          <w:lang w:val="sq-AL" w:eastAsia="sq-AL"/>
        </w:rPr>
        <w:t>ë</w:t>
      </w:r>
      <w:r w:rsidR="004D0A9C">
        <w:rPr>
          <w:rFonts w:ascii="Times New Roman" w:hAnsi="Times New Roman"/>
          <w:noProof/>
          <w:sz w:val="24"/>
          <w:lang w:val="sq-AL" w:eastAsia="sq-AL"/>
        </w:rPr>
        <w:t xml:space="preserve"> Drejtat e F</w:t>
      </w:r>
      <w:r w:rsidR="00A751B5">
        <w:rPr>
          <w:rFonts w:ascii="Times New Roman" w:hAnsi="Times New Roman"/>
          <w:noProof/>
          <w:sz w:val="24"/>
          <w:lang w:val="sq-AL" w:eastAsia="sq-AL"/>
        </w:rPr>
        <w:t>ë</w:t>
      </w:r>
      <w:r w:rsidR="004D0A9C">
        <w:rPr>
          <w:rFonts w:ascii="Times New Roman" w:hAnsi="Times New Roman"/>
          <w:noProof/>
          <w:sz w:val="24"/>
          <w:lang w:val="sq-AL" w:eastAsia="sq-AL"/>
        </w:rPr>
        <w:t>mij</w:t>
      </w:r>
      <w:r w:rsidR="00A751B5">
        <w:rPr>
          <w:rFonts w:ascii="Times New Roman" w:hAnsi="Times New Roman"/>
          <w:noProof/>
          <w:sz w:val="24"/>
          <w:lang w:val="sq-AL" w:eastAsia="sq-AL"/>
        </w:rPr>
        <w:t>ë</w:t>
      </w:r>
      <w:r w:rsidR="004D0A9C">
        <w:rPr>
          <w:rFonts w:ascii="Times New Roman" w:hAnsi="Times New Roman"/>
          <w:noProof/>
          <w:sz w:val="24"/>
          <w:lang w:val="sq-AL" w:eastAsia="sq-AL"/>
        </w:rPr>
        <w:t xml:space="preserve">ve 2021-2026. </w:t>
      </w:r>
    </w:p>
    <w:p w:rsidR="004D0A9C" w:rsidRPr="00634CB9" w:rsidRDefault="004D0A9C" w:rsidP="004D0A9C">
      <w:pPr>
        <w:spacing w:after="0" w:line="240" w:lineRule="auto"/>
        <w:jc w:val="both"/>
        <w:rPr>
          <w:rFonts w:ascii="Times New Roman" w:hAnsi="Times New Roman"/>
          <w:noProof/>
          <w:sz w:val="24"/>
          <w:szCs w:val="24"/>
          <w:highlight w:val="green"/>
          <w:lang w:val="sq-AL" w:eastAsia="sq-AL"/>
        </w:rPr>
      </w:pPr>
    </w:p>
    <w:p w:rsidR="00634CB9" w:rsidRPr="00634CB9" w:rsidRDefault="00634CB9" w:rsidP="00634CB9">
      <w:pPr>
        <w:spacing w:after="0" w:line="240" w:lineRule="auto"/>
        <w:jc w:val="both"/>
        <w:rPr>
          <w:rFonts w:ascii="Times New Roman" w:hAnsi="Times New Roman"/>
          <w:noProof/>
          <w:sz w:val="24"/>
          <w:szCs w:val="24"/>
          <w:lang w:val="sq-AL" w:eastAsia="sq-AL"/>
        </w:rPr>
      </w:pPr>
      <w:r w:rsidRPr="00634CB9">
        <w:rPr>
          <w:rFonts w:ascii="Times New Roman" w:hAnsi="Times New Roman"/>
          <w:noProof/>
          <w:sz w:val="24"/>
          <w:szCs w:val="24"/>
          <w:lang w:val="sq-AL" w:eastAsia="sq-AL"/>
        </w:rPr>
        <w:t>Ministritë e linjës që janë përgjegjëse për arsimin, kujdesin qeverisjen vendore, drejtësinë, kulturën dhe punët e brendshme</w:t>
      </w:r>
      <w:r w:rsidR="008666E3">
        <w:rPr>
          <w:rFonts w:ascii="Times New Roman" w:hAnsi="Times New Roman"/>
          <w:noProof/>
          <w:sz w:val="24"/>
          <w:szCs w:val="24"/>
          <w:lang w:val="sq-AL" w:eastAsia="sq-AL"/>
        </w:rPr>
        <w:t xml:space="preserve"> dhe të jashtme,</w:t>
      </w:r>
      <w:r w:rsidRPr="00634CB9">
        <w:rPr>
          <w:rFonts w:ascii="Times New Roman" w:hAnsi="Times New Roman"/>
          <w:noProof/>
          <w:sz w:val="24"/>
          <w:szCs w:val="24"/>
          <w:lang w:val="sq-AL" w:eastAsia="sq-AL"/>
        </w:rPr>
        <w:t xml:space="preserve"> kanë</w:t>
      </w:r>
      <w:r w:rsidR="008666E3">
        <w:rPr>
          <w:rFonts w:ascii="Times New Roman" w:hAnsi="Times New Roman"/>
          <w:noProof/>
          <w:sz w:val="24"/>
          <w:szCs w:val="24"/>
          <w:lang w:val="sq-AL" w:eastAsia="sq-AL"/>
        </w:rPr>
        <w:t xml:space="preserve"> caktuar pika kontakti nga institucionet përkatëse</w:t>
      </w:r>
      <w:r w:rsidRPr="00634CB9">
        <w:rPr>
          <w:rFonts w:ascii="Times New Roman" w:hAnsi="Times New Roman"/>
          <w:noProof/>
          <w:sz w:val="24"/>
          <w:szCs w:val="24"/>
          <w:lang w:val="sq-AL" w:eastAsia="sq-AL"/>
        </w:rPr>
        <w:t xml:space="preserve">. Roli i tyre është të japin informacion për </w:t>
      </w:r>
      <w:r w:rsidR="008B514D">
        <w:rPr>
          <w:rFonts w:ascii="Times New Roman" w:hAnsi="Times New Roman"/>
          <w:noProof/>
          <w:sz w:val="24"/>
          <w:szCs w:val="24"/>
          <w:lang w:val="sq-AL" w:eastAsia="sq-AL"/>
        </w:rPr>
        <w:t>Agjend</w:t>
      </w:r>
      <w:r w:rsidR="00A751B5">
        <w:rPr>
          <w:rFonts w:ascii="Times New Roman" w:hAnsi="Times New Roman"/>
          <w:noProof/>
          <w:sz w:val="24"/>
          <w:szCs w:val="24"/>
          <w:lang w:val="sq-AL" w:eastAsia="sq-AL"/>
        </w:rPr>
        <w:t>ë</w:t>
      </w:r>
      <w:r w:rsidR="008B514D">
        <w:rPr>
          <w:rFonts w:ascii="Times New Roman" w:hAnsi="Times New Roman"/>
          <w:noProof/>
          <w:sz w:val="24"/>
          <w:szCs w:val="24"/>
          <w:lang w:val="sq-AL" w:eastAsia="sq-AL"/>
        </w:rPr>
        <w:t>n Komb</w:t>
      </w:r>
      <w:r w:rsidR="00A751B5">
        <w:rPr>
          <w:rFonts w:ascii="Times New Roman" w:hAnsi="Times New Roman"/>
          <w:noProof/>
          <w:sz w:val="24"/>
          <w:szCs w:val="24"/>
          <w:lang w:val="sq-AL" w:eastAsia="sq-AL"/>
        </w:rPr>
        <w:t>ë</w:t>
      </w:r>
      <w:r w:rsidR="008B514D">
        <w:rPr>
          <w:rFonts w:ascii="Times New Roman" w:hAnsi="Times New Roman"/>
          <w:noProof/>
          <w:sz w:val="24"/>
          <w:szCs w:val="24"/>
          <w:lang w:val="sq-AL" w:eastAsia="sq-AL"/>
        </w:rPr>
        <w:t>tare p</w:t>
      </w:r>
      <w:r w:rsidR="00A751B5">
        <w:rPr>
          <w:rFonts w:ascii="Times New Roman" w:hAnsi="Times New Roman"/>
          <w:noProof/>
          <w:sz w:val="24"/>
          <w:szCs w:val="24"/>
          <w:lang w:val="sq-AL" w:eastAsia="sq-AL"/>
        </w:rPr>
        <w:t>ë</w:t>
      </w:r>
      <w:r w:rsidR="008B514D">
        <w:rPr>
          <w:rFonts w:ascii="Times New Roman" w:hAnsi="Times New Roman"/>
          <w:noProof/>
          <w:sz w:val="24"/>
          <w:szCs w:val="24"/>
          <w:lang w:val="sq-AL" w:eastAsia="sq-AL"/>
        </w:rPr>
        <w:t>r t</w:t>
      </w:r>
      <w:r w:rsidR="00A751B5">
        <w:rPr>
          <w:rFonts w:ascii="Times New Roman" w:hAnsi="Times New Roman"/>
          <w:noProof/>
          <w:sz w:val="24"/>
          <w:szCs w:val="24"/>
          <w:lang w:val="sq-AL" w:eastAsia="sq-AL"/>
        </w:rPr>
        <w:t>ë</w:t>
      </w:r>
      <w:r w:rsidR="008B514D">
        <w:rPr>
          <w:rFonts w:ascii="Times New Roman" w:hAnsi="Times New Roman"/>
          <w:noProof/>
          <w:sz w:val="24"/>
          <w:szCs w:val="24"/>
          <w:lang w:val="sq-AL" w:eastAsia="sq-AL"/>
        </w:rPr>
        <w:t xml:space="preserve"> Drejtat e F</w:t>
      </w:r>
      <w:r w:rsidR="00A751B5">
        <w:rPr>
          <w:rFonts w:ascii="Times New Roman" w:hAnsi="Times New Roman"/>
          <w:noProof/>
          <w:sz w:val="24"/>
          <w:szCs w:val="24"/>
          <w:lang w:val="sq-AL" w:eastAsia="sq-AL"/>
        </w:rPr>
        <w:t>ë</w:t>
      </w:r>
      <w:r w:rsidR="008B514D">
        <w:rPr>
          <w:rFonts w:ascii="Times New Roman" w:hAnsi="Times New Roman"/>
          <w:noProof/>
          <w:sz w:val="24"/>
          <w:szCs w:val="24"/>
          <w:lang w:val="sq-AL" w:eastAsia="sq-AL"/>
        </w:rPr>
        <w:t>mij</w:t>
      </w:r>
      <w:r w:rsidR="00A751B5">
        <w:rPr>
          <w:rFonts w:ascii="Times New Roman" w:hAnsi="Times New Roman"/>
          <w:noProof/>
          <w:sz w:val="24"/>
          <w:szCs w:val="24"/>
          <w:lang w:val="sq-AL" w:eastAsia="sq-AL"/>
        </w:rPr>
        <w:t>ë</w:t>
      </w:r>
      <w:r w:rsidR="008B514D">
        <w:rPr>
          <w:rFonts w:ascii="Times New Roman" w:hAnsi="Times New Roman"/>
          <w:noProof/>
          <w:sz w:val="24"/>
          <w:szCs w:val="24"/>
          <w:lang w:val="sq-AL" w:eastAsia="sq-AL"/>
        </w:rPr>
        <w:t>ve 2021-2026</w:t>
      </w:r>
      <w:r w:rsidRPr="00634CB9">
        <w:rPr>
          <w:rFonts w:ascii="Times New Roman" w:hAnsi="Times New Roman"/>
          <w:noProof/>
          <w:sz w:val="24"/>
          <w:szCs w:val="24"/>
          <w:lang w:val="sq-AL" w:eastAsia="sq-AL"/>
        </w:rPr>
        <w:t>, të monitorojnë dhe të raportojnë rreth ecurisë së zbatimit të tij.</w:t>
      </w:r>
      <w:r w:rsidR="00301ABE" w:rsidRPr="00301ABE">
        <w:t xml:space="preserve"> </w:t>
      </w:r>
      <w:r w:rsidR="00301ABE" w:rsidRPr="00301ABE">
        <w:rPr>
          <w:rFonts w:ascii="Times New Roman" w:hAnsi="Times New Roman"/>
          <w:noProof/>
          <w:sz w:val="24"/>
          <w:szCs w:val="24"/>
          <w:lang w:val="sq-AL" w:eastAsia="sq-AL"/>
        </w:rPr>
        <w:t>Agjencia Shtetërore për Mbrojtjen e të Drejtave të Fëmijëve</w:t>
      </w:r>
      <w:r w:rsidR="00301ABE">
        <w:rPr>
          <w:rFonts w:ascii="Times New Roman" w:hAnsi="Times New Roman"/>
          <w:noProof/>
          <w:sz w:val="24"/>
          <w:szCs w:val="24"/>
          <w:lang w:val="sq-AL" w:eastAsia="sq-AL"/>
        </w:rPr>
        <w:t>, si edhe organet e</w:t>
      </w:r>
      <w:r w:rsidRPr="00634CB9">
        <w:rPr>
          <w:rFonts w:ascii="Times New Roman" w:hAnsi="Times New Roman"/>
          <w:noProof/>
          <w:sz w:val="24"/>
          <w:szCs w:val="24"/>
          <w:lang w:val="sq-AL" w:eastAsia="sq-AL"/>
        </w:rPr>
        <w:t xml:space="preserve"> pavarura</w:t>
      </w:r>
      <w:r w:rsidR="008666E3">
        <w:rPr>
          <w:rFonts w:ascii="Times New Roman" w:hAnsi="Times New Roman"/>
          <w:noProof/>
          <w:sz w:val="24"/>
          <w:szCs w:val="24"/>
          <w:lang w:val="sq-AL" w:eastAsia="sq-AL"/>
        </w:rPr>
        <w:t xml:space="preserve"> si Avokati i Popullit, </w:t>
      </w:r>
      <w:r w:rsidR="008666E3" w:rsidRPr="008666E3">
        <w:rPr>
          <w:rFonts w:ascii="Times New Roman" w:hAnsi="Times New Roman"/>
          <w:noProof/>
          <w:sz w:val="24"/>
          <w:szCs w:val="24"/>
          <w:lang w:val="sq-AL" w:eastAsia="sq-AL"/>
        </w:rPr>
        <w:t>Komisioneri për Mbrojtjen nga Diskriminimi</w:t>
      </w:r>
      <w:r w:rsidR="00301ABE">
        <w:rPr>
          <w:rFonts w:ascii="Times New Roman" w:hAnsi="Times New Roman"/>
          <w:noProof/>
          <w:sz w:val="24"/>
          <w:szCs w:val="24"/>
          <w:lang w:val="sq-AL" w:eastAsia="sq-AL"/>
        </w:rPr>
        <w:t xml:space="preserve"> dhe </w:t>
      </w:r>
      <w:r w:rsidRPr="00634CB9">
        <w:rPr>
          <w:rFonts w:ascii="Times New Roman" w:hAnsi="Times New Roman"/>
          <w:noProof/>
          <w:sz w:val="24"/>
          <w:szCs w:val="24"/>
          <w:lang w:val="sq-AL" w:eastAsia="sq-AL"/>
        </w:rPr>
        <w:t>INS</w:t>
      </w:r>
      <w:r w:rsidR="00301ABE">
        <w:rPr>
          <w:rFonts w:ascii="Times New Roman" w:hAnsi="Times New Roman"/>
          <w:noProof/>
          <w:sz w:val="24"/>
          <w:szCs w:val="24"/>
          <w:lang w:val="sq-AL" w:eastAsia="sq-AL"/>
        </w:rPr>
        <w:t>TAT</w:t>
      </w:r>
      <w:r w:rsidRPr="00634CB9">
        <w:rPr>
          <w:rFonts w:ascii="Times New Roman" w:hAnsi="Times New Roman"/>
          <w:noProof/>
          <w:sz w:val="24"/>
          <w:szCs w:val="24"/>
          <w:lang w:val="sq-AL" w:eastAsia="sq-AL"/>
        </w:rPr>
        <w:t xml:space="preserve"> </w:t>
      </w:r>
      <w:r w:rsidR="002B4137">
        <w:rPr>
          <w:rFonts w:ascii="Times New Roman" w:hAnsi="Times New Roman"/>
          <w:noProof/>
          <w:sz w:val="24"/>
          <w:szCs w:val="24"/>
          <w:lang w:val="sq-AL" w:eastAsia="sq-AL"/>
        </w:rPr>
        <w:t>luajnë</w:t>
      </w:r>
      <w:r w:rsidRPr="00634CB9">
        <w:rPr>
          <w:rFonts w:ascii="Times New Roman" w:hAnsi="Times New Roman"/>
          <w:noProof/>
          <w:sz w:val="24"/>
          <w:szCs w:val="24"/>
          <w:lang w:val="sq-AL" w:eastAsia="sq-AL"/>
        </w:rPr>
        <w:t xml:space="preserve"> një rol të rëndësishëm në zbatimin e politikave, mbledhjen e të dhënave dhe identifikimin e çdo problemi lidhur me </w:t>
      </w:r>
      <w:r w:rsidR="008B514D">
        <w:rPr>
          <w:rFonts w:ascii="Times New Roman" w:hAnsi="Times New Roman"/>
          <w:noProof/>
          <w:sz w:val="24"/>
          <w:szCs w:val="24"/>
          <w:lang w:val="sq-AL" w:eastAsia="sq-AL"/>
        </w:rPr>
        <w:t>ç</w:t>
      </w:r>
      <w:r w:rsidR="00A751B5">
        <w:rPr>
          <w:rFonts w:ascii="Times New Roman" w:hAnsi="Times New Roman"/>
          <w:noProof/>
          <w:sz w:val="24"/>
          <w:szCs w:val="24"/>
          <w:lang w:val="sq-AL" w:eastAsia="sq-AL"/>
        </w:rPr>
        <w:t>ë</w:t>
      </w:r>
      <w:r w:rsidR="008B514D">
        <w:rPr>
          <w:rFonts w:ascii="Times New Roman" w:hAnsi="Times New Roman"/>
          <w:noProof/>
          <w:sz w:val="24"/>
          <w:szCs w:val="24"/>
          <w:lang w:val="sq-AL" w:eastAsia="sq-AL"/>
        </w:rPr>
        <w:t>shtje q</w:t>
      </w:r>
      <w:r w:rsidR="00A751B5">
        <w:rPr>
          <w:rFonts w:ascii="Times New Roman" w:hAnsi="Times New Roman"/>
          <w:noProof/>
          <w:sz w:val="24"/>
          <w:szCs w:val="24"/>
          <w:lang w:val="sq-AL" w:eastAsia="sq-AL"/>
        </w:rPr>
        <w:t>ë</w:t>
      </w:r>
      <w:r w:rsidR="008B514D">
        <w:rPr>
          <w:rFonts w:ascii="Times New Roman" w:hAnsi="Times New Roman"/>
          <w:noProof/>
          <w:sz w:val="24"/>
          <w:szCs w:val="24"/>
          <w:lang w:val="sq-AL" w:eastAsia="sq-AL"/>
        </w:rPr>
        <w:t xml:space="preserve"> kan</w:t>
      </w:r>
      <w:r w:rsidR="00A751B5">
        <w:rPr>
          <w:rFonts w:ascii="Times New Roman" w:hAnsi="Times New Roman"/>
          <w:noProof/>
          <w:sz w:val="24"/>
          <w:szCs w:val="24"/>
          <w:lang w:val="sq-AL" w:eastAsia="sq-AL"/>
        </w:rPr>
        <w:t>ë</w:t>
      </w:r>
      <w:r w:rsidR="008B514D">
        <w:rPr>
          <w:rFonts w:ascii="Times New Roman" w:hAnsi="Times New Roman"/>
          <w:noProof/>
          <w:sz w:val="24"/>
          <w:szCs w:val="24"/>
          <w:lang w:val="sq-AL" w:eastAsia="sq-AL"/>
        </w:rPr>
        <w:t xml:space="preserve"> t</w:t>
      </w:r>
      <w:r w:rsidR="00A751B5">
        <w:rPr>
          <w:rFonts w:ascii="Times New Roman" w:hAnsi="Times New Roman"/>
          <w:noProof/>
          <w:sz w:val="24"/>
          <w:szCs w:val="24"/>
          <w:lang w:val="sq-AL" w:eastAsia="sq-AL"/>
        </w:rPr>
        <w:t>ë</w:t>
      </w:r>
      <w:r w:rsidR="008B514D">
        <w:rPr>
          <w:rFonts w:ascii="Times New Roman" w:hAnsi="Times New Roman"/>
          <w:noProof/>
          <w:sz w:val="24"/>
          <w:szCs w:val="24"/>
          <w:lang w:val="sq-AL" w:eastAsia="sq-AL"/>
        </w:rPr>
        <w:t xml:space="preserve"> b</w:t>
      </w:r>
      <w:r w:rsidR="00A751B5">
        <w:rPr>
          <w:rFonts w:ascii="Times New Roman" w:hAnsi="Times New Roman"/>
          <w:noProof/>
          <w:sz w:val="24"/>
          <w:szCs w:val="24"/>
          <w:lang w:val="sq-AL" w:eastAsia="sq-AL"/>
        </w:rPr>
        <w:t>ë</w:t>
      </w:r>
      <w:r w:rsidR="008B514D">
        <w:rPr>
          <w:rFonts w:ascii="Times New Roman" w:hAnsi="Times New Roman"/>
          <w:noProof/>
          <w:sz w:val="24"/>
          <w:szCs w:val="24"/>
          <w:lang w:val="sq-AL" w:eastAsia="sq-AL"/>
        </w:rPr>
        <w:t>jn</w:t>
      </w:r>
      <w:r w:rsidR="00A751B5">
        <w:rPr>
          <w:rFonts w:ascii="Times New Roman" w:hAnsi="Times New Roman"/>
          <w:noProof/>
          <w:sz w:val="24"/>
          <w:szCs w:val="24"/>
          <w:lang w:val="sq-AL" w:eastAsia="sq-AL"/>
        </w:rPr>
        <w:t>ë</w:t>
      </w:r>
      <w:r w:rsidR="008B514D">
        <w:rPr>
          <w:rFonts w:ascii="Times New Roman" w:hAnsi="Times New Roman"/>
          <w:noProof/>
          <w:sz w:val="24"/>
          <w:szCs w:val="24"/>
          <w:lang w:val="sq-AL" w:eastAsia="sq-AL"/>
        </w:rPr>
        <w:t xml:space="preserve"> me t</w:t>
      </w:r>
      <w:r w:rsidR="00A751B5">
        <w:rPr>
          <w:rFonts w:ascii="Times New Roman" w:hAnsi="Times New Roman"/>
          <w:noProof/>
          <w:sz w:val="24"/>
          <w:szCs w:val="24"/>
          <w:lang w:val="sq-AL" w:eastAsia="sq-AL"/>
        </w:rPr>
        <w:t>ë</w:t>
      </w:r>
      <w:r w:rsidR="008B514D">
        <w:rPr>
          <w:rFonts w:ascii="Times New Roman" w:hAnsi="Times New Roman"/>
          <w:noProof/>
          <w:sz w:val="24"/>
          <w:szCs w:val="24"/>
          <w:lang w:val="sq-AL" w:eastAsia="sq-AL"/>
        </w:rPr>
        <w:t xml:space="preserve"> drejtat dhe mbrojtjen e f</w:t>
      </w:r>
      <w:r w:rsidR="00A751B5">
        <w:rPr>
          <w:rFonts w:ascii="Times New Roman" w:hAnsi="Times New Roman"/>
          <w:noProof/>
          <w:sz w:val="24"/>
          <w:szCs w:val="24"/>
          <w:lang w:val="sq-AL" w:eastAsia="sq-AL"/>
        </w:rPr>
        <w:t>ë</w:t>
      </w:r>
      <w:r w:rsidR="008B514D">
        <w:rPr>
          <w:rFonts w:ascii="Times New Roman" w:hAnsi="Times New Roman"/>
          <w:noProof/>
          <w:sz w:val="24"/>
          <w:szCs w:val="24"/>
          <w:lang w:val="sq-AL" w:eastAsia="sq-AL"/>
        </w:rPr>
        <w:t>mij</w:t>
      </w:r>
      <w:r w:rsidR="00A751B5">
        <w:rPr>
          <w:rFonts w:ascii="Times New Roman" w:hAnsi="Times New Roman"/>
          <w:noProof/>
          <w:sz w:val="24"/>
          <w:szCs w:val="24"/>
          <w:lang w:val="sq-AL" w:eastAsia="sq-AL"/>
        </w:rPr>
        <w:t>ë</w:t>
      </w:r>
      <w:r w:rsidR="008B514D">
        <w:rPr>
          <w:rFonts w:ascii="Times New Roman" w:hAnsi="Times New Roman"/>
          <w:noProof/>
          <w:sz w:val="24"/>
          <w:szCs w:val="24"/>
          <w:lang w:val="sq-AL" w:eastAsia="sq-AL"/>
        </w:rPr>
        <w:t>ve.</w:t>
      </w:r>
    </w:p>
    <w:p w:rsidR="00634CB9" w:rsidRPr="00634CB9" w:rsidRDefault="00634CB9" w:rsidP="00634CB9">
      <w:pPr>
        <w:spacing w:after="0" w:line="240" w:lineRule="auto"/>
        <w:jc w:val="both"/>
        <w:rPr>
          <w:rFonts w:ascii="Times New Roman" w:hAnsi="Times New Roman"/>
          <w:noProof/>
          <w:sz w:val="24"/>
          <w:szCs w:val="24"/>
          <w:lang w:val="sq-AL" w:eastAsia="sq-AL"/>
        </w:rPr>
      </w:pPr>
    </w:p>
    <w:p w:rsidR="008666E3" w:rsidRPr="00980E32" w:rsidRDefault="008666E3" w:rsidP="00980E32">
      <w:pPr>
        <w:pStyle w:val="NoSpacing"/>
        <w:jc w:val="both"/>
        <w:rPr>
          <w:rFonts w:ascii="Times New Roman" w:hAnsi="Times New Roman" w:cs="Times New Roman"/>
          <w:noProof/>
          <w:sz w:val="24"/>
          <w:szCs w:val="24"/>
          <w:lang w:val="sq-AL" w:eastAsia="sq-AL"/>
        </w:rPr>
      </w:pPr>
      <w:r w:rsidRPr="00980E32">
        <w:rPr>
          <w:rFonts w:ascii="Times New Roman" w:hAnsi="Times New Roman" w:cs="Times New Roman"/>
          <w:noProof/>
          <w:sz w:val="24"/>
          <w:szCs w:val="24"/>
          <w:lang w:val="sq-AL" w:eastAsia="sq-AL"/>
        </w:rPr>
        <w:t>Po kështu në të gjitha bashkitë e vendit janë të vendosura Njësitë për Mbrojtjen e Fëmijëve. Këto janë struktura të ngritura në drejtorinë e s</w:t>
      </w:r>
      <w:r w:rsidR="008C4DF0" w:rsidRPr="00980E32">
        <w:rPr>
          <w:rFonts w:ascii="Times New Roman" w:hAnsi="Times New Roman" w:cs="Times New Roman"/>
          <w:noProof/>
          <w:sz w:val="24"/>
          <w:szCs w:val="24"/>
          <w:lang w:val="sq-AL" w:eastAsia="sq-AL"/>
        </w:rPr>
        <w:t>hërbimeve sociale në bashki, të cilët</w:t>
      </w:r>
      <w:r w:rsidRPr="00980E32">
        <w:rPr>
          <w:rFonts w:ascii="Times New Roman" w:hAnsi="Times New Roman" w:cs="Times New Roman"/>
          <w:noProof/>
          <w:sz w:val="24"/>
          <w:szCs w:val="24"/>
          <w:lang w:val="sq-AL" w:eastAsia="sq-AL"/>
        </w:rPr>
        <w:t xml:space="preserve"> janë nënpunës civil</w:t>
      </w:r>
      <w:r w:rsidR="008C4DF0" w:rsidRPr="00980E32">
        <w:rPr>
          <w:rFonts w:ascii="Times New Roman" w:hAnsi="Times New Roman" w:cs="Times New Roman"/>
          <w:noProof/>
          <w:sz w:val="24"/>
          <w:szCs w:val="24"/>
          <w:lang w:val="sq-AL" w:eastAsia="sq-AL"/>
        </w:rPr>
        <w:t>ë</w:t>
      </w:r>
      <w:r w:rsidRPr="00980E32">
        <w:rPr>
          <w:rFonts w:ascii="Times New Roman" w:hAnsi="Times New Roman" w:cs="Times New Roman"/>
          <w:noProof/>
          <w:sz w:val="24"/>
          <w:szCs w:val="24"/>
          <w:lang w:val="sq-AL" w:eastAsia="sq-AL"/>
        </w:rPr>
        <w:t xml:space="preserve"> të administratës vendore, bashk</w:t>
      </w:r>
      <w:r w:rsidR="008C4DF0" w:rsidRPr="00980E32">
        <w:rPr>
          <w:rFonts w:ascii="Times New Roman" w:hAnsi="Times New Roman" w:cs="Times New Roman"/>
          <w:noProof/>
          <w:sz w:val="24"/>
          <w:szCs w:val="24"/>
          <w:lang w:val="sq-AL" w:eastAsia="sq-AL"/>
        </w:rPr>
        <w:t>isë. Në ligjin 18/2017 “Për të Drejtat dhe Mbrojtjen e F</w:t>
      </w:r>
      <w:r w:rsidRPr="00980E32">
        <w:rPr>
          <w:rFonts w:ascii="Times New Roman" w:hAnsi="Times New Roman" w:cs="Times New Roman"/>
          <w:noProof/>
          <w:sz w:val="24"/>
          <w:szCs w:val="24"/>
          <w:lang w:val="sq-AL" w:eastAsia="sq-AL"/>
        </w:rPr>
        <w:t>ëmijës”, bashkia ka rolin dhe përgjegjësinë kryesore në parashikimin e buxheteve për realizimin e punës së NJMF</w:t>
      </w:r>
      <w:r w:rsidR="00086ED9" w:rsidRPr="00980E32">
        <w:rPr>
          <w:rFonts w:ascii="Times New Roman" w:hAnsi="Times New Roman" w:cs="Times New Roman"/>
          <w:noProof/>
          <w:sz w:val="24"/>
          <w:szCs w:val="24"/>
          <w:lang w:val="sq-AL" w:eastAsia="sq-AL"/>
        </w:rPr>
        <w:t>,</w:t>
      </w:r>
      <w:r w:rsidRPr="00980E32">
        <w:rPr>
          <w:rFonts w:ascii="Times New Roman" w:hAnsi="Times New Roman" w:cs="Times New Roman"/>
          <w:noProof/>
          <w:sz w:val="24"/>
          <w:szCs w:val="24"/>
          <w:lang w:val="sq-AL" w:eastAsia="sq-AL"/>
        </w:rPr>
        <w:t xml:space="preserve"> si dhe realizimin progresiv të të drejtave të fëmijëve në territorin e tyre</w:t>
      </w:r>
      <w:r w:rsidR="00086ED9" w:rsidRPr="00980E32">
        <w:rPr>
          <w:rFonts w:ascii="Times New Roman" w:hAnsi="Times New Roman" w:cs="Times New Roman"/>
          <w:noProof/>
          <w:sz w:val="24"/>
          <w:szCs w:val="24"/>
          <w:lang w:val="sq-AL" w:eastAsia="sq-AL"/>
        </w:rPr>
        <w:t>.</w:t>
      </w:r>
    </w:p>
    <w:p w:rsidR="00634CB9" w:rsidRPr="00071171" w:rsidRDefault="00634CB9" w:rsidP="00C800F9">
      <w:pPr>
        <w:spacing w:after="160" w:line="256" w:lineRule="auto"/>
        <w:jc w:val="both"/>
        <w:rPr>
          <w:rFonts w:ascii="Times New Roman" w:hAnsi="Times New Roman"/>
          <w:b/>
          <w:sz w:val="24"/>
          <w:szCs w:val="24"/>
          <w:lang w:val="sq-AL"/>
        </w:rPr>
      </w:pPr>
    </w:p>
    <w:p w:rsidR="00715FE6" w:rsidRPr="00071171" w:rsidRDefault="00715FE6" w:rsidP="00715FE6">
      <w:pPr>
        <w:spacing w:after="0" w:line="240" w:lineRule="auto"/>
        <w:jc w:val="both"/>
        <w:rPr>
          <w:rFonts w:ascii="Times New Roman" w:eastAsia="Times New Roman" w:hAnsi="Times New Roman"/>
          <w:sz w:val="24"/>
          <w:szCs w:val="24"/>
          <w:lang w:val="sq-AL"/>
        </w:rPr>
      </w:pPr>
      <w:r w:rsidRPr="00071171">
        <w:rPr>
          <w:rFonts w:ascii="Times New Roman" w:eastAsia="Times New Roman" w:hAnsi="Times New Roman"/>
          <w:b/>
          <w:sz w:val="24"/>
          <w:szCs w:val="24"/>
          <w:lang w:val="sq-AL"/>
        </w:rPr>
        <w:t>VIII.</w:t>
      </w:r>
      <w:r w:rsidRPr="00071171">
        <w:rPr>
          <w:rFonts w:ascii="Times New Roman" w:eastAsia="Times New Roman" w:hAnsi="Times New Roman"/>
          <w:sz w:val="24"/>
          <w:szCs w:val="24"/>
          <w:lang w:val="sq-AL"/>
        </w:rPr>
        <w:tab/>
      </w:r>
      <w:r w:rsidRPr="00071171">
        <w:rPr>
          <w:rFonts w:ascii="Times New Roman" w:eastAsia="Times New Roman" w:hAnsi="Times New Roman"/>
          <w:b/>
          <w:sz w:val="24"/>
          <w:szCs w:val="24"/>
          <w:lang w:val="sq-AL"/>
        </w:rPr>
        <w:t>MINISTRITË, INSTITUCIONET DHE SUBJEKTET E TJERA QË KANË KONTRIBUAR NË HARTIMIN E PROJEKTAKTIT</w:t>
      </w:r>
    </w:p>
    <w:p w:rsidR="00715FE6" w:rsidRPr="00F9596D" w:rsidRDefault="00715FE6" w:rsidP="00F9596D">
      <w:pPr>
        <w:pStyle w:val="NoSpacing"/>
        <w:jc w:val="both"/>
        <w:rPr>
          <w:rFonts w:ascii="Times New Roman" w:hAnsi="Times New Roman" w:cs="Times New Roman"/>
          <w:sz w:val="24"/>
          <w:szCs w:val="24"/>
          <w:lang w:val="sq-AL"/>
        </w:rPr>
      </w:pPr>
    </w:p>
    <w:p w:rsidR="00B27290" w:rsidRDefault="00A337C0" w:rsidP="00F9596D">
      <w:pPr>
        <w:pStyle w:val="NoSpacing"/>
        <w:jc w:val="both"/>
        <w:rPr>
          <w:rFonts w:ascii="Times New Roman" w:hAnsi="Times New Roman" w:cs="Times New Roman"/>
          <w:sz w:val="24"/>
          <w:szCs w:val="24"/>
          <w:lang w:val="sq-AL"/>
        </w:rPr>
      </w:pPr>
      <w:r w:rsidRPr="00F9596D">
        <w:rPr>
          <w:rFonts w:ascii="Times New Roman" w:hAnsi="Times New Roman" w:cs="Times New Roman"/>
          <w:sz w:val="24"/>
          <w:szCs w:val="24"/>
          <w:lang w:val="sq-AL"/>
        </w:rPr>
        <w:t>Projekt</w:t>
      </w:r>
      <w:r w:rsidR="00515F46" w:rsidRPr="00F9596D">
        <w:rPr>
          <w:rFonts w:ascii="Times New Roman" w:hAnsi="Times New Roman" w:cs="Times New Roman"/>
          <w:sz w:val="24"/>
          <w:szCs w:val="24"/>
          <w:lang w:val="sq-AL"/>
        </w:rPr>
        <w:t>akti</w:t>
      </w:r>
      <w:r w:rsidR="008B514D" w:rsidRPr="00F9596D">
        <w:rPr>
          <w:rFonts w:ascii="Times New Roman" w:hAnsi="Times New Roman" w:cs="Times New Roman"/>
          <w:sz w:val="24"/>
          <w:szCs w:val="24"/>
          <w:lang w:val="sq-AL"/>
        </w:rPr>
        <w:t xml:space="preserve"> </w:t>
      </w:r>
      <w:r w:rsidRPr="00F9596D">
        <w:rPr>
          <w:rFonts w:ascii="Times New Roman" w:hAnsi="Times New Roman" w:cs="Times New Roman"/>
          <w:sz w:val="24"/>
          <w:szCs w:val="24"/>
          <w:lang w:val="sq-AL"/>
        </w:rPr>
        <w:t xml:space="preserve">është hartuar nga Ministria </w:t>
      </w:r>
      <w:r w:rsidR="00AD6C45" w:rsidRPr="00F9596D">
        <w:rPr>
          <w:rFonts w:ascii="Times New Roman" w:hAnsi="Times New Roman" w:cs="Times New Roman"/>
          <w:sz w:val="24"/>
          <w:szCs w:val="24"/>
          <w:lang w:val="sq-AL"/>
        </w:rPr>
        <w:t xml:space="preserve">e </w:t>
      </w:r>
      <w:r w:rsidR="00751CB9" w:rsidRPr="00F9596D">
        <w:rPr>
          <w:rFonts w:ascii="Times New Roman" w:hAnsi="Times New Roman" w:cs="Times New Roman"/>
          <w:sz w:val="24"/>
          <w:szCs w:val="24"/>
          <w:lang w:val="sq-AL"/>
        </w:rPr>
        <w:t xml:space="preserve">Shëndetësisë </w:t>
      </w:r>
      <w:r w:rsidR="00AD6C45" w:rsidRPr="00F9596D">
        <w:rPr>
          <w:rFonts w:ascii="Times New Roman" w:hAnsi="Times New Roman" w:cs="Times New Roman"/>
          <w:sz w:val="24"/>
          <w:szCs w:val="24"/>
          <w:lang w:val="sq-AL"/>
        </w:rPr>
        <w:t xml:space="preserve">dhe </w:t>
      </w:r>
      <w:r w:rsidR="00751CB9" w:rsidRPr="00F9596D">
        <w:rPr>
          <w:rFonts w:ascii="Times New Roman" w:hAnsi="Times New Roman" w:cs="Times New Roman"/>
          <w:sz w:val="24"/>
          <w:szCs w:val="24"/>
          <w:lang w:val="sq-AL"/>
        </w:rPr>
        <w:t>Mbrojtjes Sociale</w:t>
      </w:r>
      <w:r w:rsidR="00440E87" w:rsidRPr="00F9596D">
        <w:rPr>
          <w:rFonts w:ascii="Times New Roman" w:hAnsi="Times New Roman" w:cs="Times New Roman"/>
          <w:sz w:val="24"/>
          <w:szCs w:val="24"/>
          <w:lang w:val="sq-AL"/>
        </w:rPr>
        <w:t xml:space="preserve">. </w:t>
      </w:r>
      <w:r w:rsidR="009D07EC" w:rsidRPr="00F9596D">
        <w:rPr>
          <w:rFonts w:ascii="Times New Roman" w:hAnsi="Times New Roman" w:cs="Times New Roman"/>
          <w:sz w:val="24"/>
          <w:szCs w:val="24"/>
          <w:lang w:val="sq-AL"/>
        </w:rPr>
        <w:t xml:space="preserve">Draft </w:t>
      </w:r>
      <w:r w:rsidR="00035000" w:rsidRPr="00F9596D">
        <w:rPr>
          <w:rFonts w:ascii="Times New Roman" w:hAnsi="Times New Roman" w:cs="Times New Roman"/>
          <w:noProof/>
          <w:color w:val="000000" w:themeColor="text1"/>
          <w:sz w:val="24"/>
          <w:szCs w:val="24"/>
          <w:lang w:val="sq-AL" w:eastAsia="sq-AL"/>
        </w:rPr>
        <w:t>AKDF 2021-2026,</w:t>
      </w:r>
      <w:r w:rsidRPr="00F9596D">
        <w:rPr>
          <w:rFonts w:ascii="Times New Roman" w:hAnsi="Times New Roman" w:cs="Times New Roman"/>
          <w:sz w:val="24"/>
          <w:szCs w:val="24"/>
          <w:lang w:val="sq-AL"/>
        </w:rPr>
        <w:t xml:space="preserve"> hartuar dhe koordinuar nga M</w:t>
      </w:r>
      <w:r w:rsidR="009D07EC" w:rsidRPr="00F9596D">
        <w:rPr>
          <w:rFonts w:ascii="Times New Roman" w:hAnsi="Times New Roman" w:cs="Times New Roman"/>
          <w:sz w:val="24"/>
          <w:szCs w:val="24"/>
          <w:lang w:val="sq-AL"/>
        </w:rPr>
        <w:t>SHMS</w:t>
      </w:r>
      <w:r w:rsidR="00DA5E1D" w:rsidRPr="00F9596D">
        <w:rPr>
          <w:rFonts w:ascii="Times New Roman" w:hAnsi="Times New Roman" w:cs="Times New Roman"/>
          <w:sz w:val="24"/>
          <w:szCs w:val="24"/>
          <w:lang w:val="sq-AL"/>
        </w:rPr>
        <w:t xml:space="preserve">, </w:t>
      </w:r>
      <w:r w:rsidR="00AD6C45" w:rsidRPr="00F9596D">
        <w:rPr>
          <w:rFonts w:ascii="Times New Roman" w:hAnsi="Times New Roman" w:cs="Times New Roman"/>
          <w:sz w:val="24"/>
          <w:szCs w:val="24"/>
          <w:lang w:val="sq-AL"/>
        </w:rPr>
        <w:t xml:space="preserve">me kontributin e Grupit Ndërinstitucional të Punës ngritur me Urdhërin e </w:t>
      </w:r>
      <w:r w:rsidR="009D07EC" w:rsidRPr="00F9596D">
        <w:rPr>
          <w:rFonts w:ascii="Times New Roman" w:hAnsi="Times New Roman" w:cs="Times New Roman"/>
          <w:sz w:val="24"/>
          <w:szCs w:val="24"/>
          <w:lang w:val="sq-AL"/>
        </w:rPr>
        <w:t xml:space="preserve">Ministres së Shëndetësisë dhe Mbrojtjes Sociale </w:t>
      </w:r>
      <w:r w:rsidR="00AD6C45" w:rsidRPr="00F9596D">
        <w:rPr>
          <w:rFonts w:ascii="Times New Roman" w:hAnsi="Times New Roman" w:cs="Times New Roman"/>
          <w:sz w:val="24"/>
          <w:szCs w:val="24"/>
          <w:lang w:val="sq-AL"/>
        </w:rPr>
        <w:t xml:space="preserve"> Nr. </w:t>
      </w:r>
      <w:r w:rsidR="00FE2315" w:rsidRPr="00F9596D">
        <w:rPr>
          <w:rFonts w:ascii="Times New Roman" w:hAnsi="Times New Roman" w:cs="Times New Roman"/>
          <w:sz w:val="24"/>
          <w:szCs w:val="24"/>
          <w:lang w:val="sq-AL"/>
        </w:rPr>
        <w:t>519</w:t>
      </w:r>
      <w:r w:rsidR="00AD6C45" w:rsidRPr="00F9596D">
        <w:rPr>
          <w:rFonts w:ascii="Times New Roman" w:hAnsi="Times New Roman" w:cs="Times New Roman"/>
          <w:sz w:val="24"/>
          <w:szCs w:val="24"/>
          <w:lang w:val="sq-AL"/>
        </w:rPr>
        <w:t xml:space="preserve"> datë 2</w:t>
      </w:r>
      <w:r w:rsidR="00E4719C" w:rsidRPr="00F9596D">
        <w:rPr>
          <w:rFonts w:ascii="Times New Roman" w:hAnsi="Times New Roman" w:cs="Times New Roman"/>
          <w:sz w:val="24"/>
          <w:szCs w:val="24"/>
          <w:lang w:val="sq-AL"/>
        </w:rPr>
        <w:t>3</w:t>
      </w:r>
      <w:r w:rsidR="00AD6C45" w:rsidRPr="00F9596D">
        <w:rPr>
          <w:rFonts w:ascii="Times New Roman" w:hAnsi="Times New Roman" w:cs="Times New Roman"/>
          <w:sz w:val="24"/>
          <w:szCs w:val="24"/>
          <w:lang w:val="sq-AL"/>
        </w:rPr>
        <w:t>.0</w:t>
      </w:r>
      <w:r w:rsidR="00E4719C" w:rsidRPr="00F9596D">
        <w:rPr>
          <w:rFonts w:ascii="Times New Roman" w:hAnsi="Times New Roman" w:cs="Times New Roman"/>
          <w:sz w:val="24"/>
          <w:szCs w:val="24"/>
          <w:lang w:val="sq-AL"/>
        </w:rPr>
        <w:t>9</w:t>
      </w:r>
      <w:r w:rsidR="00AD6C45" w:rsidRPr="00F9596D">
        <w:rPr>
          <w:rFonts w:ascii="Times New Roman" w:hAnsi="Times New Roman" w:cs="Times New Roman"/>
          <w:sz w:val="24"/>
          <w:szCs w:val="24"/>
          <w:lang w:val="sq-AL"/>
        </w:rPr>
        <w:t>.20</w:t>
      </w:r>
      <w:r w:rsidR="009D07EC" w:rsidRPr="00F9596D">
        <w:rPr>
          <w:rFonts w:ascii="Times New Roman" w:hAnsi="Times New Roman" w:cs="Times New Roman"/>
          <w:sz w:val="24"/>
          <w:szCs w:val="24"/>
          <w:lang w:val="sq-AL"/>
        </w:rPr>
        <w:t>20</w:t>
      </w:r>
      <w:r w:rsidR="00AD6C45" w:rsidRPr="00F9596D">
        <w:rPr>
          <w:rFonts w:ascii="Times New Roman" w:hAnsi="Times New Roman" w:cs="Times New Roman"/>
          <w:sz w:val="24"/>
          <w:szCs w:val="24"/>
          <w:lang w:val="sq-AL"/>
        </w:rPr>
        <w:t xml:space="preserve"> “Për ngritjen</w:t>
      </w:r>
      <w:r w:rsidR="00FE2315" w:rsidRPr="00F9596D">
        <w:rPr>
          <w:rFonts w:ascii="Times New Roman" w:hAnsi="Times New Roman" w:cs="Times New Roman"/>
          <w:sz w:val="24"/>
          <w:szCs w:val="24"/>
          <w:lang w:val="sq-AL"/>
        </w:rPr>
        <w:t xml:space="preserve"> </w:t>
      </w:r>
      <w:r w:rsidR="009D07EC" w:rsidRPr="00F9596D">
        <w:rPr>
          <w:rFonts w:ascii="Times New Roman" w:hAnsi="Times New Roman" w:cs="Times New Roman"/>
          <w:sz w:val="24"/>
          <w:szCs w:val="24"/>
          <w:lang w:val="sq-AL"/>
        </w:rPr>
        <w:t>e grupit ndër</w:t>
      </w:r>
      <w:r w:rsidR="00AD6C45" w:rsidRPr="00F9596D">
        <w:rPr>
          <w:rFonts w:ascii="Times New Roman" w:hAnsi="Times New Roman" w:cs="Times New Roman"/>
          <w:sz w:val="24"/>
          <w:szCs w:val="24"/>
          <w:lang w:val="sq-AL"/>
        </w:rPr>
        <w:t xml:space="preserve">institucional të punës për hartimin e </w:t>
      </w:r>
      <w:r w:rsidR="00FE2315" w:rsidRPr="00F9596D">
        <w:rPr>
          <w:rFonts w:ascii="Times New Roman" w:hAnsi="Times New Roman" w:cs="Times New Roman"/>
          <w:sz w:val="24"/>
          <w:szCs w:val="24"/>
          <w:lang w:val="sq-AL"/>
        </w:rPr>
        <w:t>Agjend</w:t>
      </w:r>
      <w:r w:rsidR="00A751B5" w:rsidRPr="00F9596D">
        <w:rPr>
          <w:rFonts w:ascii="Times New Roman" w:hAnsi="Times New Roman" w:cs="Times New Roman"/>
          <w:sz w:val="24"/>
          <w:szCs w:val="24"/>
          <w:lang w:val="sq-AL"/>
        </w:rPr>
        <w:t>ë</w:t>
      </w:r>
      <w:r w:rsidR="00FE2315" w:rsidRPr="00F9596D">
        <w:rPr>
          <w:rFonts w:ascii="Times New Roman" w:hAnsi="Times New Roman" w:cs="Times New Roman"/>
          <w:sz w:val="24"/>
          <w:szCs w:val="24"/>
          <w:lang w:val="sq-AL"/>
        </w:rPr>
        <w:t>s Komb</w:t>
      </w:r>
      <w:r w:rsidR="00A751B5" w:rsidRPr="00F9596D">
        <w:rPr>
          <w:rFonts w:ascii="Times New Roman" w:hAnsi="Times New Roman" w:cs="Times New Roman"/>
          <w:sz w:val="24"/>
          <w:szCs w:val="24"/>
          <w:lang w:val="sq-AL"/>
        </w:rPr>
        <w:t>ë</w:t>
      </w:r>
      <w:r w:rsidR="00FE2315" w:rsidRPr="00F9596D">
        <w:rPr>
          <w:rFonts w:ascii="Times New Roman" w:hAnsi="Times New Roman" w:cs="Times New Roman"/>
          <w:sz w:val="24"/>
          <w:szCs w:val="24"/>
          <w:lang w:val="sq-AL"/>
        </w:rPr>
        <w:t>tare p</w:t>
      </w:r>
      <w:r w:rsidR="00A751B5" w:rsidRPr="00F9596D">
        <w:rPr>
          <w:rFonts w:ascii="Times New Roman" w:hAnsi="Times New Roman" w:cs="Times New Roman"/>
          <w:sz w:val="24"/>
          <w:szCs w:val="24"/>
          <w:lang w:val="sq-AL"/>
        </w:rPr>
        <w:t>ë</w:t>
      </w:r>
      <w:r w:rsidR="00FE2315" w:rsidRPr="00F9596D">
        <w:rPr>
          <w:rFonts w:ascii="Times New Roman" w:hAnsi="Times New Roman" w:cs="Times New Roman"/>
          <w:sz w:val="24"/>
          <w:szCs w:val="24"/>
          <w:lang w:val="sq-AL"/>
        </w:rPr>
        <w:t>r t</w:t>
      </w:r>
      <w:r w:rsidR="00A751B5" w:rsidRPr="00F9596D">
        <w:rPr>
          <w:rFonts w:ascii="Times New Roman" w:hAnsi="Times New Roman" w:cs="Times New Roman"/>
          <w:sz w:val="24"/>
          <w:szCs w:val="24"/>
          <w:lang w:val="sq-AL"/>
        </w:rPr>
        <w:t>ë</w:t>
      </w:r>
      <w:r w:rsidR="00FE2315" w:rsidRPr="00F9596D">
        <w:rPr>
          <w:rFonts w:ascii="Times New Roman" w:hAnsi="Times New Roman" w:cs="Times New Roman"/>
          <w:sz w:val="24"/>
          <w:szCs w:val="24"/>
          <w:lang w:val="sq-AL"/>
        </w:rPr>
        <w:t xml:space="preserve"> Drejtat e F</w:t>
      </w:r>
      <w:r w:rsidR="00A751B5" w:rsidRPr="00F9596D">
        <w:rPr>
          <w:rFonts w:ascii="Times New Roman" w:hAnsi="Times New Roman" w:cs="Times New Roman"/>
          <w:sz w:val="24"/>
          <w:szCs w:val="24"/>
          <w:lang w:val="sq-AL"/>
        </w:rPr>
        <w:t>ë</w:t>
      </w:r>
      <w:r w:rsidR="00FE2315" w:rsidRPr="00F9596D">
        <w:rPr>
          <w:rFonts w:ascii="Times New Roman" w:hAnsi="Times New Roman" w:cs="Times New Roman"/>
          <w:sz w:val="24"/>
          <w:szCs w:val="24"/>
          <w:lang w:val="sq-AL"/>
        </w:rPr>
        <w:t>mij</w:t>
      </w:r>
      <w:r w:rsidR="00A751B5" w:rsidRPr="00F9596D">
        <w:rPr>
          <w:rFonts w:ascii="Times New Roman" w:hAnsi="Times New Roman" w:cs="Times New Roman"/>
          <w:sz w:val="24"/>
          <w:szCs w:val="24"/>
          <w:lang w:val="sq-AL"/>
        </w:rPr>
        <w:t>ë</w:t>
      </w:r>
      <w:r w:rsidR="00FE2315" w:rsidRPr="00F9596D">
        <w:rPr>
          <w:rFonts w:ascii="Times New Roman" w:hAnsi="Times New Roman" w:cs="Times New Roman"/>
          <w:sz w:val="24"/>
          <w:szCs w:val="24"/>
          <w:lang w:val="sq-AL"/>
        </w:rPr>
        <w:t>ve 2021-2025</w:t>
      </w:r>
      <w:r w:rsidR="00AD6C45" w:rsidRPr="00F9596D">
        <w:rPr>
          <w:rFonts w:ascii="Times New Roman" w:hAnsi="Times New Roman" w:cs="Times New Roman"/>
          <w:sz w:val="24"/>
          <w:szCs w:val="24"/>
          <w:lang w:val="sq-AL"/>
        </w:rPr>
        <w:t>”</w:t>
      </w:r>
      <w:r w:rsidR="009D07EC" w:rsidRPr="00F9596D">
        <w:rPr>
          <w:rFonts w:ascii="Times New Roman" w:hAnsi="Times New Roman" w:cs="Times New Roman"/>
          <w:sz w:val="24"/>
          <w:szCs w:val="24"/>
          <w:lang w:val="sq-AL"/>
        </w:rPr>
        <w:t>,</w:t>
      </w:r>
      <w:r w:rsidR="00C61D26" w:rsidRPr="00F9596D">
        <w:rPr>
          <w:rFonts w:ascii="Times New Roman" w:hAnsi="Times New Roman" w:cs="Times New Roman"/>
          <w:sz w:val="24"/>
          <w:szCs w:val="24"/>
          <w:lang w:val="sq-AL"/>
        </w:rPr>
        <w:t xml:space="preserve"> </w:t>
      </w:r>
      <w:r w:rsidR="00DA5E1D" w:rsidRPr="00F9596D">
        <w:rPr>
          <w:rFonts w:ascii="Times New Roman" w:hAnsi="Times New Roman" w:cs="Times New Roman"/>
          <w:sz w:val="24"/>
          <w:szCs w:val="24"/>
          <w:lang w:val="sq-AL"/>
        </w:rPr>
        <w:t xml:space="preserve">si </w:t>
      </w:r>
      <w:r w:rsidR="00C61D26" w:rsidRPr="00F9596D">
        <w:rPr>
          <w:rFonts w:ascii="Times New Roman" w:hAnsi="Times New Roman" w:cs="Times New Roman"/>
          <w:sz w:val="24"/>
          <w:szCs w:val="24"/>
          <w:lang w:val="sq-AL"/>
        </w:rPr>
        <w:t>dhe me mb</w:t>
      </w:r>
      <w:r w:rsidR="000A24ED" w:rsidRPr="00F9596D">
        <w:rPr>
          <w:rFonts w:ascii="Times New Roman" w:hAnsi="Times New Roman" w:cs="Times New Roman"/>
          <w:sz w:val="24"/>
          <w:szCs w:val="24"/>
          <w:lang w:val="sq-AL"/>
        </w:rPr>
        <w:t>ë</w:t>
      </w:r>
      <w:r w:rsidR="00C61D26" w:rsidRPr="00F9596D">
        <w:rPr>
          <w:rFonts w:ascii="Times New Roman" w:hAnsi="Times New Roman" w:cs="Times New Roman"/>
          <w:sz w:val="24"/>
          <w:szCs w:val="24"/>
          <w:lang w:val="sq-AL"/>
        </w:rPr>
        <w:t xml:space="preserve">shtetjen e </w:t>
      </w:r>
      <w:r w:rsidR="00FE2315" w:rsidRPr="00F9596D">
        <w:rPr>
          <w:rFonts w:ascii="Times New Roman" w:hAnsi="Times New Roman" w:cs="Times New Roman"/>
          <w:sz w:val="24"/>
          <w:szCs w:val="24"/>
          <w:lang w:val="sq-AL"/>
        </w:rPr>
        <w:t>UNICEF,</w:t>
      </w:r>
      <w:r w:rsidR="001B1799" w:rsidRPr="00F9596D">
        <w:rPr>
          <w:rFonts w:ascii="Times New Roman" w:hAnsi="Times New Roman" w:cs="Times New Roman"/>
          <w:sz w:val="24"/>
          <w:szCs w:val="24"/>
          <w:lang w:val="sq-AL"/>
        </w:rPr>
        <w:t xml:space="preserve"> përmes një grupi ekspertesh</w:t>
      </w:r>
      <w:r w:rsidR="00DA5E1D" w:rsidRPr="00F9596D">
        <w:rPr>
          <w:rFonts w:ascii="Times New Roman" w:hAnsi="Times New Roman" w:cs="Times New Roman"/>
          <w:sz w:val="24"/>
          <w:szCs w:val="24"/>
          <w:lang w:val="sq-AL"/>
        </w:rPr>
        <w:t>, të cilë</w:t>
      </w:r>
      <w:r w:rsidR="001B1799" w:rsidRPr="00F9596D">
        <w:rPr>
          <w:rFonts w:ascii="Times New Roman" w:hAnsi="Times New Roman" w:cs="Times New Roman"/>
          <w:sz w:val="24"/>
          <w:szCs w:val="24"/>
          <w:lang w:val="sq-AL"/>
        </w:rPr>
        <w:t>t lehtësuan punën e GNP</w:t>
      </w:r>
      <w:r w:rsidR="00DA5E1D" w:rsidRPr="00F9596D">
        <w:rPr>
          <w:rFonts w:ascii="Times New Roman" w:hAnsi="Times New Roman" w:cs="Times New Roman"/>
          <w:sz w:val="24"/>
          <w:szCs w:val="24"/>
          <w:lang w:val="sq-AL"/>
        </w:rPr>
        <w:t>,</w:t>
      </w:r>
      <w:r w:rsidR="001B1799" w:rsidRPr="00F9596D">
        <w:rPr>
          <w:rFonts w:ascii="Times New Roman" w:hAnsi="Times New Roman" w:cs="Times New Roman"/>
          <w:sz w:val="24"/>
          <w:szCs w:val="24"/>
          <w:lang w:val="sq-AL"/>
        </w:rPr>
        <w:t xml:space="preserve"> në përgatitjen e këtij dokumenti strategjik, që nga momenti i hartimit deri tek kostimi dhe përgatitja e pasaportës së treguesve.</w:t>
      </w:r>
      <w:r w:rsidR="00FE2315" w:rsidRPr="00F9596D">
        <w:rPr>
          <w:rFonts w:ascii="Times New Roman" w:hAnsi="Times New Roman" w:cs="Times New Roman"/>
          <w:sz w:val="24"/>
          <w:szCs w:val="24"/>
          <w:lang w:val="sq-AL"/>
        </w:rPr>
        <w:t xml:space="preserve"> </w:t>
      </w:r>
      <w:r w:rsidR="00B27290" w:rsidRPr="00F9596D">
        <w:rPr>
          <w:rFonts w:ascii="Times New Roman" w:hAnsi="Times New Roman" w:cs="Times New Roman"/>
          <w:sz w:val="24"/>
          <w:szCs w:val="24"/>
          <w:lang w:val="sq-AL"/>
        </w:rPr>
        <w:t xml:space="preserve">Kontribute kanë dhënë gjatë procesit të konsultimit </w:t>
      </w:r>
      <w:r w:rsidRPr="00F9596D">
        <w:rPr>
          <w:rFonts w:ascii="Times New Roman" w:hAnsi="Times New Roman" w:cs="Times New Roman"/>
          <w:sz w:val="24"/>
          <w:szCs w:val="24"/>
          <w:lang w:val="sq-AL"/>
        </w:rPr>
        <w:t>dhe aktorë të tjerë në nivel q</w:t>
      </w:r>
      <w:r w:rsidR="00F13FB0" w:rsidRPr="00F9596D">
        <w:rPr>
          <w:rFonts w:ascii="Times New Roman" w:hAnsi="Times New Roman" w:cs="Times New Roman"/>
          <w:sz w:val="24"/>
          <w:szCs w:val="24"/>
          <w:lang w:val="sq-AL"/>
        </w:rPr>
        <w:t>e</w:t>
      </w:r>
      <w:r w:rsidRPr="00F9596D">
        <w:rPr>
          <w:rFonts w:ascii="Times New Roman" w:hAnsi="Times New Roman" w:cs="Times New Roman"/>
          <w:sz w:val="24"/>
          <w:szCs w:val="24"/>
          <w:lang w:val="sq-AL"/>
        </w:rPr>
        <w:t>ndror</w:t>
      </w:r>
      <w:r w:rsidR="009D07EC" w:rsidRPr="00F9596D">
        <w:rPr>
          <w:rFonts w:ascii="Times New Roman" w:hAnsi="Times New Roman" w:cs="Times New Roman"/>
          <w:sz w:val="24"/>
          <w:szCs w:val="24"/>
          <w:lang w:val="sq-AL"/>
        </w:rPr>
        <w:t xml:space="preserve"> dhe nivel të vetëqeverisjes vendore</w:t>
      </w:r>
      <w:r w:rsidRPr="00F9596D">
        <w:rPr>
          <w:rFonts w:ascii="Times New Roman" w:hAnsi="Times New Roman" w:cs="Times New Roman"/>
          <w:sz w:val="24"/>
          <w:szCs w:val="24"/>
          <w:lang w:val="sq-AL"/>
        </w:rPr>
        <w:t>, organizata</w:t>
      </w:r>
      <w:r w:rsidR="00B27290" w:rsidRPr="00F9596D">
        <w:rPr>
          <w:rFonts w:ascii="Times New Roman" w:hAnsi="Times New Roman" w:cs="Times New Roman"/>
          <w:sz w:val="24"/>
          <w:szCs w:val="24"/>
          <w:lang w:val="sq-AL"/>
        </w:rPr>
        <w:t>t</w:t>
      </w:r>
      <w:r w:rsidRPr="00F9596D">
        <w:rPr>
          <w:rFonts w:ascii="Times New Roman" w:hAnsi="Times New Roman" w:cs="Times New Roman"/>
          <w:sz w:val="24"/>
          <w:szCs w:val="24"/>
          <w:lang w:val="sq-AL"/>
        </w:rPr>
        <w:t xml:space="preserve"> kombëtare</w:t>
      </w:r>
      <w:r w:rsidR="00A55204" w:rsidRPr="00F9596D">
        <w:rPr>
          <w:rFonts w:ascii="Times New Roman" w:hAnsi="Times New Roman" w:cs="Times New Roman"/>
          <w:sz w:val="24"/>
          <w:szCs w:val="24"/>
          <w:lang w:val="sq-AL"/>
        </w:rPr>
        <w:t xml:space="preserve"> të shoqërisë civile</w:t>
      </w:r>
      <w:r w:rsidR="00035000" w:rsidRPr="00F9596D">
        <w:rPr>
          <w:rFonts w:ascii="Times New Roman" w:hAnsi="Times New Roman" w:cs="Times New Roman"/>
          <w:sz w:val="24"/>
          <w:szCs w:val="24"/>
          <w:lang w:val="sq-AL"/>
        </w:rPr>
        <w:t xml:space="preserve">. </w:t>
      </w:r>
      <w:r w:rsidR="00A55204" w:rsidRPr="00F9596D">
        <w:rPr>
          <w:rFonts w:ascii="Times New Roman" w:hAnsi="Times New Roman" w:cs="Times New Roman"/>
          <w:sz w:val="24"/>
          <w:szCs w:val="24"/>
          <w:lang w:val="sq-AL"/>
        </w:rPr>
        <w:t>Departamenti i Zhvillimit dhe Mirëqeverisjes në Kryeministri ka qenë pjesë e disa takimeve konsultuese dhe orientimeve që janë dhënë që nga fillimi i procesit.</w:t>
      </w:r>
    </w:p>
    <w:p w:rsidR="00F9596D" w:rsidRPr="00F9596D" w:rsidRDefault="00F9596D" w:rsidP="00F9596D">
      <w:pPr>
        <w:pStyle w:val="NoSpacing"/>
        <w:jc w:val="both"/>
        <w:rPr>
          <w:rFonts w:ascii="Times New Roman" w:hAnsi="Times New Roman" w:cs="Times New Roman"/>
          <w:sz w:val="24"/>
          <w:szCs w:val="24"/>
          <w:lang w:val="sq-AL"/>
        </w:rPr>
      </w:pPr>
    </w:p>
    <w:p w:rsidR="00CF06CB" w:rsidRDefault="00CF06CB" w:rsidP="00F9596D">
      <w:pPr>
        <w:pStyle w:val="NoSpacing"/>
        <w:jc w:val="both"/>
        <w:rPr>
          <w:rFonts w:ascii="Times New Roman" w:hAnsi="Times New Roman" w:cs="Times New Roman"/>
          <w:sz w:val="24"/>
          <w:szCs w:val="24"/>
          <w:lang w:val="sq-AL"/>
        </w:rPr>
      </w:pPr>
      <w:r w:rsidRPr="00F9596D">
        <w:rPr>
          <w:rFonts w:ascii="Times New Roman" w:hAnsi="Times New Roman" w:cs="Times New Roman"/>
          <w:sz w:val="24"/>
          <w:szCs w:val="24"/>
          <w:lang w:val="sq-AL"/>
        </w:rPr>
        <w:t>Janë zhvilluar gjithsej katë</w:t>
      </w:r>
      <w:r w:rsidR="00F86E2C">
        <w:rPr>
          <w:rFonts w:ascii="Times New Roman" w:hAnsi="Times New Roman" w:cs="Times New Roman"/>
          <w:sz w:val="24"/>
          <w:szCs w:val="24"/>
          <w:lang w:val="sq-AL"/>
        </w:rPr>
        <w:t xml:space="preserve">r </w:t>
      </w:r>
      <w:r w:rsidRPr="00F9596D">
        <w:rPr>
          <w:rFonts w:ascii="Times New Roman" w:hAnsi="Times New Roman" w:cs="Times New Roman"/>
          <w:sz w:val="24"/>
          <w:szCs w:val="24"/>
          <w:lang w:val="sq-AL"/>
        </w:rPr>
        <w:t>takime online, në periudhën tetor 2020 –korrik 2021,  me grupin ndërinstitucional të punës, si edhe me punonjësit e mbrojtjes së fëmijëve pranë bashkive të vendit. Në këto takime janë</w:t>
      </w:r>
      <w:r w:rsidR="00F21B7A" w:rsidRPr="00F9596D">
        <w:rPr>
          <w:rFonts w:ascii="Times New Roman" w:hAnsi="Times New Roman" w:cs="Times New Roman"/>
          <w:sz w:val="24"/>
          <w:szCs w:val="24"/>
          <w:lang w:val="sq-AL"/>
        </w:rPr>
        <w:t xml:space="preserve"> diskutua</w:t>
      </w:r>
      <w:r w:rsidRPr="00F9596D">
        <w:rPr>
          <w:rFonts w:ascii="Times New Roman" w:hAnsi="Times New Roman" w:cs="Times New Roman"/>
          <w:sz w:val="24"/>
          <w:szCs w:val="24"/>
          <w:lang w:val="sq-AL"/>
        </w:rPr>
        <w:t>r gjetjet dhe rekomandimet e dhëna në përfundim të raportit të monitorimit dhe vlerësimit për Agjendën Kombëtare të Fëmijë</w:t>
      </w:r>
      <w:r w:rsidR="00F21B7A" w:rsidRPr="00F9596D">
        <w:rPr>
          <w:rFonts w:ascii="Times New Roman" w:hAnsi="Times New Roman" w:cs="Times New Roman"/>
          <w:sz w:val="24"/>
          <w:szCs w:val="24"/>
          <w:lang w:val="sq-AL"/>
        </w:rPr>
        <w:t>ve 2017-2020. N</w:t>
      </w:r>
      <w:r w:rsidRPr="00F9596D">
        <w:rPr>
          <w:rFonts w:ascii="Times New Roman" w:hAnsi="Times New Roman" w:cs="Times New Roman"/>
          <w:sz w:val="24"/>
          <w:szCs w:val="24"/>
          <w:lang w:val="sq-AL"/>
        </w:rPr>
        <w:t>ë takime janë prezantuar edhe shtyllat kryesore të draft dokumentit të ri, Agjenda Kombëtare për të Drejtat e Fëmijëve 2021-2026</w:t>
      </w:r>
      <w:r w:rsidR="00F9596D" w:rsidRPr="00F9596D">
        <w:rPr>
          <w:rFonts w:ascii="Times New Roman" w:hAnsi="Times New Roman" w:cs="Times New Roman"/>
          <w:sz w:val="24"/>
          <w:szCs w:val="24"/>
          <w:lang w:val="sq-AL"/>
        </w:rPr>
        <w:t>.</w:t>
      </w:r>
    </w:p>
    <w:p w:rsidR="00F9596D" w:rsidRPr="00F9596D" w:rsidRDefault="00F9596D" w:rsidP="00F9596D">
      <w:pPr>
        <w:pStyle w:val="NoSpacing"/>
        <w:jc w:val="both"/>
        <w:rPr>
          <w:rFonts w:ascii="Times New Roman" w:hAnsi="Times New Roman" w:cs="Times New Roman"/>
          <w:sz w:val="24"/>
          <w:szCs w:val="24"/>
          <w:lang w:val="sq-AL"/>
        </w:rPr>
      </w:pPr>
    </w:p>
    <w:p w:rsidR="001F2181" w:rsidRDefault="00CF06CB" w:rsidP="0019587D">
      <w:pPr>
        <w:pStyle w:val="cm9"/>
        <w:spacing w:afterLines="100" w:after="240"/>
        <w:jc w:val="both"/>
        <w:rPr>
          <w:rFonts w:ascii="Times New Roman" w:hAnsi="Times New Roman" w:cs="Times New Roman"/>
          <w:color w:val="000000" w:themeColor="text1"/>
          <w:lang w:val="sq-AL"/>
        </w:rPr>
      </w:pPr>
      <w:r w:rsidRPr="00660652">
        <w:rPr>
          <w:rFonts w:ascii="Times New Roman" w:hAnsi="Times New Roman" w:cs="Times New Roman"/>
          <w:color w:val="000000" w:themeColor="text1"/>
          <w:lang w:val="sq-AL"/>
        </w:rPr>
        <w:t>Me shumë rëndësi është raporti i pregatitur në bashkëpunim nga MSHMS</w:t>
      </w:r>
      <w:r w:rsidR="00D456CB">
        <w:rPr>
          <w:rFonts w:ascii="Times New Roman" w:hAnsi="Times New Roman" w:cs="Times New Roman"/>
          <w:color w:val="000000" w:themeColor="text1"/>
          <w:lang w:val="sq-AL"/>
        </w:rPr>
        <w:t>, Agjen</w:t>
      </w:r>
      <w:r w:rsidR="00660652" w:rsidRPr="00660652">
        <w:rPr>
          <w:rFonts w:ascii="Times New Roman" w:hAnsi="Times New Roman" w:cs="Times New Roman"/>
          <w:color w:val="000000" w:themeColor="text1"/>
          <w:lang w:val="sq-AL"/>
        </w:rPr>
        <w:t>cia Shtet</w:t>
      </w:r>
      <w:r w:rsidR="00660652">
        <w:rPr>
          <w:rFonts w:ascii="Times New Roman" w:hAnsi="Times New Roman" w:cs="Times New Roman"/>
          <w:color w:val="000000" w:themeColor="text1"/>
          <w:lang w:val="sq-AL"/>
        </w:rPr>
        <w:t>ë</w:t>
      </w:r>
      <w:r w:rsidR="00660652" w:rsidRPr="00660652">
        <w:rPr>
          <w:rFonts w:ascii="Times New Roman" w:hAnsi="Times New Roman" w:cs="Times New Roman"/>
          <w:color w:val="000000" w:themeColor="text1"/>
          <w:lang w:val="sq-AL"/>
        </w:rPr>
        <w:t>rore p</w:t>
      </w:r>
      <w:r w:rsidR="00660652">
        <w:rPr>
          <w:rFonts w:ascii="Times New Roman" w:hAnsi="Times New Roman" w:cs="Times New Roman"/>
          <w:color w:val="000000" w:themeColor="text1"/>
          <w:lang w:val="sq-AL"/>
        </w:rPr>
        <w:t>ë</w:t>
      </w:r>
      <w:r w:rsidR="00660652" w:rsidRPr="00660652">
        <w:rPr>
          <w:rFonts w:ascii="Times New Roman" w:hAnsi="Times New Roman" w:cs="Times New Roman"/>
          <w:color w:val="000000" w:themeColor="text1"/>
          <w:lang w:val="sq-AL"/>
        </w:rPr>
        <w:t>r t</w:t>
      </w:r>
      <w:r w:rsidR="00660652">
        <w:rPr>
          <w:rFonts w:ascii="Times New Roman" w:hAnsi="Times New Roman" w:cs="Times New Roman"/>
          <w:color w:val="000000" w:themeColor="text1"/>
          <w:lang w:val="sq-AL"/>
        </w:rPr>
        <w:t>ë</w:t>
      </w:r>
      <w:r w:rsidR="00660652" w:rsidRPr="00660652">
        <w:rPr>
          <w:rFonts w:ascii="Times New Roman" w:hAnsi="Times New Roman" w:cs="Times New Roman"/>
          <w:color w:val="000000" w:themeColor="text1"/>
          <w:lang w:val="sq-AL"/>
        </w:rPr>
        <w:t xml:space="preserve"> Drejtat dhe Mbrojtjen e F</w:t>
      </w:r>
      <w:r w:rsidR="00660652">
        <w:rPr>
          <w:rFonts w:ascii="Times New Roman" w:hAnsi="Times New Roman" w:cs="Times New Roman"/>
          <w:color w:val="000000" w:themeColor="text1"/>
          <w:lang w:val="sq-AL"/>
        </w:rPr>
        <w:t>ë</w:t>
      </w:r>
      <w:r w:rsidR="00660652" w:rsidRPr="00660652">
        <w:rPr>
          <w:rFonts w:ascii="Times New Roman" w:hAnsi="Times New Roman" w:cs="Times New Roman"/>
          <w:color w:val="000000" w:themeColor="text1"/>
          <w:lang w:val="sq-AL"/>
        </w:rPr>
        <w:t>mij</w:t>
      </w:r>
      <w:r w:rsidR="00660652">
        <w:rPr>
          <w:rFonts w:ascii="Times New Roman" w:hAnsi="Times New Roman" w:cs="Times New Roman"/>
          <w:color w:val="000000" w:themeColor="text1"/>
          <w:lang w:val="sq-AL"/>
        </w:rPr>
        <w:t>ë</w:t>
      </w:r>
      <w:r w:rsidR="00660652" w:rsidRPr="00660652">
        <w:rPr>
          <w:rFonts w:ascii="Times New Roman" w:hAnsi="Times New Roman" w:cs="Times New Roman"/>
          <w:color w:val="000000" w:themeColor="text1"/>
          <w:lang w:val="sq-AL"/>
        </w:rPr>
        <w:t>s,</w:t>
      </w:r>
      <w:r w:rsidRPr="00660652">
        <w:rPr>
          <w:rFonts w:ascii="Times New Roman" w:hAnsi="Times New Roman" w:cs="Times New Roman"/>
          <w:color w:val="000000" w:themeColor="text1"/>
          <w:lang w:val="sq-AL"/>
        </w:rPr>
        <w:t xml:space="preserve"> </w:t>
      </w:r>
      <w:r w:rsidR="00660652" w:rsidRPr="00660652">
        <w:rPr>
          <w:rFonts w:ascii="Times New Roman" w:hAnsi="Times New Roman" w:cs="Times New Roman"/>
          <w:color w:val="000000" w:themeColor="text1"/>
          <w:lang w:val="sq-AL"/>
        </w:rPr>
        <w:t xml:space="preserve">me organizata të </w:t>
      </w:r>
      <w:r w:rsidRPr="00660652">
        <w:rPr>
          <w:rFonts w:ascii="Times New Roman" w:hAnsi="Times New Roman" w:cs="Times New Roman"/>
          <w:color w:val="000000" w:themeColor="text1"/>
          <w:lang w:val="sq-AL"/>
        </w:rPr>
        <w:t>shoqërisë civile, lidhur</w:t>
      </w:r>
      <w:r w:rsidRPr="00660652">
        <w:rPr>
          <w:rFonts w:ascii="Times New Roman" w:hAnsi="Times New Roman" w:cs="Times New Roman"/>
          <w:color w:val="000000" w:themeColor="text1"/>
        </w:rPr>
        <w:t xml:space="preserve"> </w:t>
      </w:r>
      <w:r w:rsidR="00660652" w:rsidRPr="00660652">
        <w:rPr>
          <w:rFonts w:ascii="Times New Roman" w:hAnsi="Times New Roman" w:cs="Times New Roman"/>
          <w:color w:val="000000" w:themeColor="text1"/>
        </w:rPr>
        <w:t xml:space="preserve">me </w:t>
      </w:r>
      <w:r w:rsidRPr="00660652">
        <w:rPr>
          <w:rFonts w:ascii="Times New Roman" w:hAnsi="Times New Roman" w:cs="Times New Roman"/>
          <w:color w:val="000000" w:themeColor="text1"/>
          <w:lang w:val="sq-AL"/>
        </w:rPr>
        <w:t xml:space="preserve">pikëpamjet e fëmijëve të mbledhura përmes një procesi të madh konsultimi, të draft dokumentit më të fundit të Agjendës Kombëtare për të Drejtat e Fëmijëve, 2021 - 2026, me synim informimin e zhvillimit të këtij dokumenti kombëtar shumë të rëndësishëm strategjik në fushën e të drejtave të fëmijëve. </w:t>
      </w:r>
      <w:r w:rsidR="001F2181" w:rsidRPr="001F2181">
        <w:rPr>
          <w:rFonts w:ascii="Times New Roman" w:hAnsi="Times New Roman" w:cs="Times New Roman"/>
          <w:color w:val="000000" w:themeColor="text1"/>
          <w:lang w:val="sq-AL"/>
        </w:rPr>
        <w:t>Në total, u zhvilluan 14 diskutime me grupe të fokusuara, me 210 fëmijë dhe të rinj të grupmoshës nga 12-18 vj</w:t>
      </w:r>
      <w:r w:rsidR="001F2181">
        <w:rPr>
          <w:rFonts w:ascii="Times New Roman" w:hAnsi="Times New Roman" w:cs="Times New Roman"/>
          <w:color w:val="000000" w:themeColor="text1"/>
          <w:lang w:val="sq-AL"/>
        </w:rPr>
        <w:t xml:space="preserve">eç, nga 14 zona të Shqipërisë, </w:t>
      </w:r>
      <w:r w:rsidR="001F2181" w:rsidRPr="001F2181">
        <w:rPr>
          <w:rFonts w:ascii="Times New Roman" w:hAnsi="Times New Roman" w:cs="Times New Roman"/>
          <w:color w:val="000000" w:themeColor="text1"/>
          <w:lang w:val="sq-AL"/>
        </w:rPr>
        <w:t>duke përfshirë zonat urbane dhe ato rurale. Pjesë e konsultimeve ishin gjithashtu fëmijë nga pakicat etnike (rom/egjiptian), fëmijë nga prindër emigrantë, fëmijë nga zona urbane/rurale, fëmijë nga familje vulnerabël (familje në vështirësi ekonomike dhe familje që përfitojnë nga ndihma ekonomike), fëmijë me prindër të divorcuar, fëmijë me aftësi të kuizuar, fëmijët që kërkojnë azil, fëmijët e kthyer nga vendet e BE-së dhe fëmijët në institucionet e kujdesit rezidencial.</w:t>
      </w:r>
      <w:r w:rsidR="001F2181">
        <w:rPr>
          <w:rFonts w:ascii="Times New Roman" w:hAnsi="Times New Roman" w:cs="Times New Roman"/>
          <w:color w:val="000000" w:themeColor="text1"/>
          <w:lang w:val="sq-AL"/>
        </w:rPr>
        <w:t xml:space="preserve"> </w:t>
      </w:r>
      <w:r w:rsidR="001F2181" w:rsidRPr="001F2181">
        <w:rPr>
          <w:rFonts w:ascii="Times New Roman" w:hAnsi="Times New Roman" w:cs="Times New Roman"/>
          <w:color w:val="000000" w:themeColor="text1"/>
          <w:lang w:val="sq-AL"/>
        </w:rPr>
        <w:t>Pyetësorët u organizuan sipas Qëllimeve Strategjike të përfshira në draft dokumentin e Agjendës Kombëtare për të Drejtat e Fëmijëve dhe u administruan nga persona profesionist</w:t>
      </w:r>
      <w:r w:rsidR="00124ECA">
        <w:rPr>
          <w:rFonts w:ascii="Times New Roman" w:hAnsi="Times New Roman" w:cs="Times New Roman"/>
          <w:color w:val="000000" w:themeColor="text1"/>
          <w:lang w:val="sq-AL"/>
        </w:rPr>
        <w:t>ë</w:t>
      </w:r>
      <w:r w:rsidR="001F2181" w:rsidRPr="001F2181">
        <w:rPr>
          <w:rFonts w:ascii="Times New Roman" w:hAnsi="Times New Roman" w:cs="Times New Roman"/>
          <w:color w:val="000000" w:themeColor="text1"/>
          <w:lang w:val="sq-AL"/>
        </w:rPr>
        <w:t>, duke ndjekur udhëzimet e dhëna në guidën e konsultimeve të hartuar për këtë proces. Konsultimet janë kryer ballë për ballë, në përputhje të plotë me të gjitha masat e nevojshme paraprake të parashikuara sipas protokolleve të Ministrisë së Shëndetësisë dhe Mbrojtjes Sociale lidhur me situatën pandemike të Covid 19.</w:t>
      </w:r>
    </w:p>
    <w:p w:rsidR="00CF06CB" w:rsidRPr="00660652" w:rsidRDefault="00CF06CB" w:rsidP="0019587D">
      <w:pPr>
        <w:pStyle w:val="cm9"/>
        <w:spacing w:afterLines="100" w:after="240"/>
        <w:jc w:val="both"/>
        <w:rPr>
          <w:rFonts w:ascii="Times New Roman" w:hAnsi="Times New Roman" w:cs="Times New Roman"/>
          <w:color w:val="000000" w:themeColor="text1"/>
          <w:lang w:val="sq-AL"/>
        </w:rPr>
      </w:pPr>
      <w:r w:rsidRPr="00660652">
        <w:rPr>
          <w:rFonts w:ascii="Times New Roman" w:hAnsi="Times New Roman" w:cs="Times New Roman"/>
          <w:color w:val="000000" w:themeColor="text1"/>
          <w:lang w:val="sq-AL"/>
        </w:rPr>
        <w:lastRenderedPageBreak/>
        <w:t>Gjetjet dhe rezultatet e këtij raporti, kanë ndikuar në pregatitjen për shumë masa të parashikuara në AKDF 2021-2026.</w:t>
      </w:r>
    </w:p>
    <w:p w:rsidR="00C61D26" w:rsidRPr="00660652" w:rsidRDefault="00C61D26" w:rsidP="00715FE6">
      <w:pPr>
        <w:spacing w:after="0" w:line="240" w:lineRule="auto"/>
        <w:jc w:val="both"/>
        <w:rPr>
          <w:rFonts w:ascii="Times New Roman" w:eastAsia="Times New Roman" w:hAnsi="Times New Roman"/>
          <w:b/>
          <w:color w:val="000000" w:themeColor="text1"/>
          <w:sz w:val="24"/>
          <w:szCs w:val="24"/>
          <w:lang w:val="sq-AL"/>
        </w:rPr>
      </w:pPr>
    </w:p>
    <w:p w:rsidR="004E5B7A" w:rsidRDefault="004E5B7A" w:rsidP="004E5B7A">
      <w:pPr>
        <w:shd w:val="clear" w:color="auto" w:fill="FFFFFF"/>
        <w:jc w:val="both"/>
        <w:rPr>
          <w:rFonts w:ascii="Times New Roman" w:eastAsia="Times New Roman" w:hAnsi="Times New Roman"/>
          <w:b/>
          <w:bCs/>
          <w:sz w:val="24"/>
          <w:szCs w:val="24"/>
          <w:lang w:val="sq-AL"/>
        </w:rPr>
      </w:pPr>
      <w:r w:rsidRPr="00D10EF2">
        <w:rPr>
          <w:rFonts w:ascii="Times New Roman" w:eastAsia="Times New Roman" w:hAnsi="Times New Roman"/>
          <w:b/>
          <w:bCs/>
          <w:sz w:val="24"/>
          <w:szCs w:val="24"/>
          <w:lang w:val="sq-AL"/>
        </w:rPr>
        <w:t>IX. RAPORTI I VLERËSIMIT TË TË ARDHURAVE DHE SHPENZIMEVE BUXHETORE</w:t>
      </w:r>
    </w:p>
    <w:p w:rsidR="00E10646" w:rsidRDefault="00E10646" w:rsidP="0019587D">
      <w:pPr>
        <w:autoSpaceDE w:val="0"/>
        <w:autoSpaceDN w:val="0"/>
        <w:spacing w:afterLines="200" w:after="480"/>
        <w:jc w:val="both"/>
        <w:rPr>
          <w:rFonts w:ascii="Times New Roman" w:hAnsi="Times New Roman"/>
          <w:sz w:val="24"/>
          <w:szCs w:val="24"/>
          <w:lang w:val="sq-AL"/>
        </w:rPr>
      </w:pPr>
      <w:r w:rsidRPr="00E10646">
        <w:rPr>
          <w:rFonts w:ascii="Times New Roman" w:hAnsi="Times New Roman"/>
          <w:sz w:val="24"/>
          <w:szCs w:val="24"/>
          <w:lang w:val="sq-AL"/>
        </w:rPr>
        <w:t xml:space="preserve">Efektet financiare </w:t>
      </w:r>
      <w:r>
        <w:rPr>
          <w:rFonts w:ascii="Times New Roman" w:hAnsi="Times New Roman"/>
          <w:sz w:val="24"/>
          <w:szCs w:val="24"/>
          <w:lang w:val="sq-AL"/>
        </w:rPr>
        <w:t>t</w:t>
      </w:r>
      <w:r w:rsidR="00124ECA">
        <w:rPr>
          <w:rFonts w:ascii="Times New Roman" w:hAnsi="Times New Roman"/>
          <w:sz w:val="24"/>
          <w:szCs w:val="24"/>
          <w:lang w:val="sq-AL"/>
        </w:rPr>
        <w:t>ë</w:t>
      </w:r>
      <w:r>
        <w:rPr>
          <w:rFonts w:ascii="Times New Roman" w:hAnsi="Times New Roman"/>
          <w:sz w:val="24"/>
          <w:szCs w:val="24"/>
          <w:lang w:val="sq-AL"/>
        </w:rPr>
        <w:t xml:space="preserve"> k</w:t>
      </w:r>
      <w:r w:rsidR="00124ECA">
        <w:rPr>
          <w:rFonts w:ascii="Times New Roman" w:hAnsi="Times New Roman"/>
          <w:sz w:val="24"/>
          <w:szCs w:val="24"/>
          <w:lang w:val="sq-AL"/>
        </w:rPr>
        <w:t>ë</w:t>
      </w:r>
      <w:r>
        <w:rPr>
          <w:rFonts w:ascii="Times New Roman" w:hAnsi="Times New Roman"/>
          <w:sz w:val="24"/>
          <w:szCs w:val="24"/>
          <w:lang w:val="sq-AL"/>
        </w:rPr>
        <w:t xml:space="preserve">tij projekati </w:t>
      </w:r>
      <w:r w:rsidRPr="00E10646">
        <w:rPr>
          <w:rFonts w:ascii="Times New Roman" w:hAnsi="Times New Roman"/>
          <w:sz w:val="24"/>
          <w:szCs w:val="24"/>
          <w:lang w:val="sq-AL"/>
        </w:rPr>
        <w:t xml:space="preserve">janë përllogaritur për çdo aktivitetet të AKDF 2021-2026, duke mbajtur në konsideratë produktet dhe treguesit e përcaktuar për çdo aktivitet. </w:t>
      </w:r>
    </w:p>
    <w:p w:rsidR="00E10646" w:rsidRDefault="00E10646" w:rsidP="0019587D">
      <w:pPr>
        <w:autoSpaceDE w:val="0"/>
        <w:autoSpaceDN w:val="0"/>
        <w:spacing w:afterLines="200" w:after="480"/>
        <w:jc w:val="both"/>
        <w:rPr>
          <w:rFonts w:ascii="Times New Roman" w:hAnsi="Times New Roman"/>
          <w:sz w:val="24"/>
          <w:szCs w:val="24"/>
          <w:lang w:val="sq-AL"/>
        </w:rPr>
      </w:pPr>
      <w:r w:rsidRPr="00942FB4">
        <w:rPr>
          <w:rFonts w:ascii="Times New Roman" w:hAnsi="Times New Roman"/>
          <w:sz w:val="24"/>
          <w:szCs w:val="24"/>
          <w:lang w:val="sq-AL"/>
        </w:rPr>
        <w:t>Kostot koren</w:t>
      </w:r>
      <w:r w:rsidR="002D25E7" w:rsidRPr="00942FB4">
        <w:rPr>
          <w:rFonts w:ascii="Times New Roman" w:hAnsi="Times New Roman"/>
          <w:sz w:val="24"/>
          <w:szCs w:val="24"/>
          <w:lang w:val="sq-AL"/>
        </w:rPr>
        <w:t xml:space="preserve">te zënë rreth 96% </w:t>
      </w:r>
      <w:r w:rsidRPr="00942FB4">
        <w:rPr>
          <w:rFonts w:ascii="Times New Roman" w:hAnsi="Times New Roman"/>
          <w:sz w:val="24"/>
          <w:szCs w:val="24"/>
          <w:lang w:val="sq-AL"/>
        </w:rPr>
        <w:t xml:space="preserve">të shpenzimeve totale, ndërsa pjesa tjetër </w:t>
      </w:r>
      <w:r w:rsidR="002D25E7" w:rsidRPr="00942FB4">
        <w:rPr>
          <w:rFonts w:ascii="Times New Roman" w:hAnsi="Times New Roman"/>
          <w:sz w:val="24"/>
          <w:szCs w:val="24"/>
          <w:lang w:val="sq-AL"/>
        </w:rPr>
        <w:t>4%</w:t>
      </w:r>
      <w:r w:rsidRPr="00942FB4">
        <w:rPr>
          <w:rFonts w:ascii="Times New Roman" w:hAnsi="Times New Roman"/>
          <w:sz w:val="24"/>
          <w:szCs w:val="24"/>
          <w:lang w:val="sq-AL"/>
        </w:rPr>
        <w:t xml:space="preserve"> është e parashikuar për shpenzime kapitale.</w:t>
      </w:r>
      <w:r w:rsidR="00CD72E6" w:rsidRPr="00942FB4">
        <w:rPr>
          <w:rFonts w:ascii="Times New Roman" w:hAnsi="Times New Roman"/>
          <w:sz w:val="24"/>
          <w:szCs w:val="24"/>
          <w:lang w:val="sq-AL"/>
        </w:rPr>
        <w:t xml:space="preserve">Vlerësimi i kostove të nevojshme për zbatimin e </w:t>
      </w:r>
      <w:r w:rsidR="00FE2315" w:rsidRPr="00942FB4">
        <w:rPr>
          <w:rStyle w:val="Heading1Char"/>
          <w:rFonts w:ascii="Times New Roman" w:eastAsiaTheme="minorEastAsia" w:hAnsi="Times New Roman"/>
          <w:bCs w:val="0"/>
          <w:noProof/>
          <w:sz w:val="24"/>
          <w:szCs w:val="24"/>
          <w:lang w:val="sq-AL"/>
        </w:rPr>
        <w:t>A</w:t>
      </w:r>
      <w:r w:rsidR="00942FB4">
        <w:rPr>
          <w:rStyle w:val="Heading1Char"/>
          <w:rFonts w:ascii="Times New Roman" w:eastAsiaTheme="minorEastAsia" w:hAnsi="Times New Roman"/>
          <w:bCs w:val="0"/>
          <w:noProof/>
          <w:sz w:val="24"/>
          <w:szCs w:val="24"/>
          <w:lang w:val="sq-AL"/>
        </w:rPr>
        <w:t>KDF</w:t>
      </w:r>
      <w:r w:rsidR="00FE2315" w:rsidRPr="00942FB4">
        <w:rPr>
          <w:rStyle w:val="Heading1Char"/>
          <w:rFonts w:ascii="Times New Roman" w:eastAsiaTheme="minorEastAsia" w:hAnsi="Times New Roman"/>
          <w:bCs w:val="0"/>
          <w:noProof/>
          <w:sz w:val="24"/>
          <w:szCs w:val="24"/>
          <w:lang w:val="sq-AL"/>
        </w:rPr>
        <w:t xml:space="preserve"> 2021-2026 </w:t>
      </w:r>
      <w:r w:rsidR="00CD72E6" w:rsidRPr="00942FB4">
        <w:rPr>
          <w:rFonts w:ascii="Times New Roman" w:hAnsi="Times New Roman"/>
          <w:sz w:val="24"/>
          <w:szCs w:val="24"/>
          <w:lang w:val="sq-AL"/>
        </w:rPr>
        <w:t>është</w:t>
      </w:r>
      <w:r w:rsidR="00821848" w:rsidRPr="00942FB4">
        <w:rPr>
          <w:rFonts w:ascii="Times New Roman" w:hAnsi="Times New Roman"/>
          <w:b/>
          <w:sz w:val="24"/>
          <w:szCs w:val="24"/>
        </w:rPr>
        <w:t>1</w:t>
      </w:r>
      <w:r w:rsidR="00821848" w:rsidRPr="00942FB4">
        <w:rPr>
          <w:rFonts w:ascii="Times New Roman" w:hAnsi="Times New Roman"/>
          <w:b/>
          <w:color w:val="000000"/>
          <w:sz w:val="24"/>
          <w:szCs w:val="24"/>
        </w:rPr>
        <w:t xml:space="preserve">,627,413,907 </w:t>
      </w:r>
      <w:proofErr w:type="spellStart"/>
      <w:r w:rsidR="00821848" w:rsidRPr="00942FB4">
        <w:rPr>
          <w:rFonts w:ascii="Times New Roman" w:hAnsi="Times New Roman"/>
          <w:b/>
          <w:sz w:val="24"/>
          <w:szCs w:val="24"/>
        </w:rPr>
        <w:t>Lekë</w:t>
      </w:r>
      <w:proofErr w:type="spellEnd"/>
      <w:r w:rsidR="00821848" w:rsidRPr="00942FB4">
        <w:rPr>
          <w:rFonts w:ascii="Times New Roman" w:hAnsi="Times New Roman"/>
          <w:b/>
          <w:sz w:val="24"/>
          <w:szCs w:val="24"/>
          <w:lang w:val="sq-AL"/>
        </w:rPr>
        <w:t xml:space="preserve"> </w:t>
      </w:r>
      <w:r w:rsidR="00CD72E6" w:rsidRPr="00942FB4">
        <w:rPr>
          <w:rFonts w:ascii="Times New Roman" w:hAnsi="Times New Roman"/>
          <w:b/>
          <w:sz w:val="24"/>
          <w:szCs w:val="24"/>
          <w:lang w:val="sq-AL"/>
        </w:rPr>
        <w:t>Lekë</w:t>
      </w:r>
      <w:r w:rsidR="00CD72E6" w:rsidRPr="00942FB4">
        <w:rPr>
          <w:rFonts w:ascii="Times New Roman" w:hAnsi="Times New Roman"/>
          <w:sz w:val="24"/>
          <w:szCs w:val="24"/>
          <w:lang w:val="sq-AL"/>
        </w:rPr>
        <w:t xml:space="preserve"> dhe bërë në bazë të objektivave aktiviteve të parashikuara në </w:t>
      </w:r>
      <w:r w:rsidR="00CC61AC" w:rsidRPr="00942FB4">
        <w:rPr>
          <w:rFonts w:ascii="Times New Roman" w:hAnsi="Times New Roman"/>
          <w:sz w:val="24"/>
          <w:szCs w:val="24"/>
          <w:lang w:val="sq-AL"/>
        </w:rPr>
        <w:t>k</w:t>
      </w:r>
      <w:r w:rsidR="00A751B5" w:rsidRPr="00942FB4">
        <w:rPr>
          <w:rFonts w:ascii="Times New Roman" w:hAnsi="Times New Roman"/>
          <w:sz w:val="24"/>
          <w:szCs w:val="24"/>
          <w:lang w:val="sq-AL"/>
        </w:rPr>
        <w:t>ë</w:t>
      </w:r>
      <w:r w:rsidR="00CC61AC" w:rsidRPr="00942FB4">
        <w:rPr>
          <w:rFonts w:ascii="Times New Roman" w:hAnsi="Times New Roman"/>
          <w:sz w:val="24"/>
          <w:szCs w:val="24"/>
          <w:lang w:val="sq-AL"/>
        </w:rPr>
        <w:t>t</w:t>
      </w:r>
      <w:r w:rsidR="00A751B5" w:rsidRPr="00942FB4">
        <w:rPr>
          <w:rFonts w:ascii="Times New Roman" w:hAnsi="Times New Roman"/>
          <w:sz w:val="24"/>
          <w:szCs w:val="24"/>
          <w:lang w:val="sq-AL"/>
        </w:rPr>
        <w:t>ë</w:t>
      </w:r>
      <w:r w:rsidR="00CC61AC" w:rsidRPr="00942FB4">
        <w:rPr>
          <w:rFonts w:ascii="Times New Roman" w:hAnsi="Times New Roman"/>
          <w:sz w:val="24"/>
          <w:szCs w:val="24"/>
          <w:lang w:val="sq-AL"/>
        </w:rPr>
        <w:t xml:space="preserve"> dokument</w:t>
      </w:r>
      <w:r w:rsidR="00CD72E6" w:rsidRPr="00942FB4">
        <w:rPr>
          <w:rFonts w:ascii="Times New Roman" w:hAnsi="Times New Roman"/>
          <w:sz w:val="24"/>
          <w:szCs w:val="24"/>
          <w:lang w:val="sq-AL"/>
        </w:rPr>
        <w:t>.</w:t>
      </w:r>
      <w:r w:rsidR="00CD72E6" w:rsidRPr="00DE667F">
        <w:rPr>
          <w:rFonts w:ascii="Times New Roman" w:hAnsi="Times New Roman"/>
          <w:sz w:val="24"/>
          <w:szCs w:val="24"/>
          <w:lang w:val="sq-AL"/>
        </w:rPr>
        <w:t xml:space="preserve"> </w:t>
      </w:r>
    </w:p>
    <w:p w:rsidR="00CD72E6" w:rsidRPr="00D10EF2" w:rsidRDefault="00CD72E6" w:rsidP="0019587D">
      <w:pPr>
        <w:autoSpaceDE w:val="0"/>
        <w:autoSpaceDN w:val="0"/>
        <w:spacing w:afterLines="200" w:after="480"/>
        <w:jc w:val="both"/>
        <w:rPr>
          <w:rFonts w:ascii="Times New Roman" w:hAnsi="Times New Roman"/>
          <w:sz w:val="24"/>
          <w:szCs w:val="24"/>
          <w:lang w:val="sq-AL"/>
        </w:rPr>
      </w:pPr>
      <w:r w:rsidRPr="00D10EF2">
        <w:rPr>
          <w:rFonts w:ascii="Times New Roman" w:hAnsi="Times New Roman"/>
          <w:sz w:val="24"/>
          <w:szCs w:val="24"/>
          <w:lang w:val="sq-AL"/>
        </w:rPr>
        <w:t>Kostimi është mbëshetur në Programin Buxhetor Afatmesëm 2021-2023, tavanet e reja në kuadër të hartimit të PBA 2022-2024, në konsultime të vazhdueshme me të gjitha institucionet e përfshira, si dhe në kostot historike të zbatimit të strategjisë pararendëse. Plani i veprimit shoqërohet me një kostim analitik të secilës masë.</w:t>
      </w:r>
    </w:p>
    <w:p w:rsidR="00CD72E6" w:rsidRPr="00DE667F" w:rsidRDefault="00CD72E6" w:rsidP="0019587D">
      <w:pPr>
        <w:autoSpaceDE w:val="0"/>
        <w:autoSpaceDN w:val="0"/>
        <w:spacing w:afterLines="200" w:after="480"/>
        <w:jc w:val="both"/>
        <w:rPr>
          <w:rFonts w:ascii="Times New Roman" w:hAnsi="Times New Roman"/>
          <w:color w:val="000000"/>
          <w:sz w:val="24"/>
          <w:szCs w:val="24"/>
          <w:lang w:val="sq-AL"/>
        </w:rPr>
      </w:pPr>
      <w:r w:rsidRPr="00D10EF2">
        <w:rPr>
          <w:rFonts w:ascii="Times New Roman" w:hAnsi="Times New Roman"/>
          <w:sz w:val="24"/>
          <w:szCs w:val="24"/>
          <w:lang w:val="sq-AL"/>
        </w:rPr>
        <w:t>Efektet financiare parashikohen të përballohen nga buxhetet respektive vjetore të institucioneve të ngarkuara me zbatimin e masave, nga buxhete të donatorëve dhe institucioneve të tjera që janë ngarkuar për zbatimin e një pjesë të masave, si dhe buxhetet e Njësive të Vetëqeverisjes Vendore</w:t>
      </w:r>
      <w:r w:rsidR="00791B10">
        <w:rPr>
          <w:rFonts w:ascii="Times New Roman" w:hAnsi="Times New Roman"/>
          <w:sz w:val="24"/>
          <w:szCs w:val="24"/>
          <w:lang w:val="sq-AL"/>
        </w:rPr>
        <w:t xml:space="preserve"> të cilat mund ti ërballin vetë nga fondet dhe të ardhuart e tyre ose nga bashkëpunimi më donatorë</w:t>
      </w:r>
    </w:p>
    <w:p w:rsidR="00CD72E6" w:rsidRPr="00D10EF2" w:rsidRDefault="00CD72E6" w:rsidP="0019587D">
      <w:pPr>
        <w:pStyle w:val="NoSpacing"/>
        <w:spacing w:afterLines="200" w:after="480" w:line="276" w:lineRule="auto"/>
        <w:jc w:val="both"/>
        <w:rPr>
          <w:rFonts w:ascii="Times New Roman" w:eastAsia="Times New Roman" w:hAnsi="Times New Roman" w:cs="Times New Roman"/>
          <w:sz w:val="24"/>
          <w:szCs w:val="24"/>
          <w:lang w:val="sq-AL"/>
        </w:rPr>
      </w:pPr>
      <w:r w:rsidRPr="00D10EF2">
        <w:rPr>
          <w:rFonts w:ascii="Times New Roman" w:hAnsi="Times New Roman" w:cs="Times New Roman"/>
          <w:sz w:val="24"/>
          <w:szCs w:val="24"/>
          <w:lang w:val="sq-AL"/>
        </w:rPr>
        <w:t xml:space="preserve">Përllogaritja e kostove dhe burimeve të financimit është realizuar duke përdorur instrumentin e </w:t>
      </w:r>
      <w:r w:rsidRPr="00DE667F">
        <w:rPr>
          <w:rFonts w:ascii="Times New Roman" w:hAnsi="Times New Roman" w:cs="Times New Roman"/>
          <w:sz w:val="24"/>
          <w:szCs w:val="24"/>
          <w:lang w:val="sq-AL"/>
        </w:rPr>
        <w:t xml:space="preserve">modelit financiar të kostimit - IPSIS. </w:t>
      </w:r>
      <w:r w:rsidR="00CC61AC">
        <w:rPr>
          <w:rFonts w:ascii="Times New Roman" w:eastAsia="Times New Roman" w:hAnsi="Times New Roman" w:cs="Times New Roman"/>
          <w:sz w:val="24"/>
          <w:szCs w:val="24"/>
          <w:lang w:val="sq-AL"/>
        </w:rPr>
        <w:t>AKDF 2021-2026</w:t>
      </w:r>
      <w:r w:rsidRPr="00D10EF2">
        <w:rPr>
          <w:rFonts w:ascii="Times New Roman" w:eastAsia="Times New Roman" w:hAnsi="Times New Roman" w:cs="Times New Roman"/>
          <w:sz w:val="24"/>
          <w:szCs w:val="24"/>
          <w:lang w:val="sq-AL"/>
        </w:rPr>
        <w:t xml:space="preserve"> shoqërohet me një plan veprimesh ku janë paraqitur kostot indikative për të gjitha objektivat sipas produkteve, duke parashikuar dhe burimin e financimit (pjesën e mbuluar nga buxheti i shtetit, donatorët dhe burime të tjera dhe hendeku financiar). </w:t>
      </w:r>
    </w:p>
    <w:p w:rsidR="00CD72E6" w:rsidRPr="00D10EF2" w:rsidRDefault="00CC61AC" w:rsidP="0019587D">
      <w:pPr>
        <w:pStyle w:val="NoSpacing"/>
        <w:spacing w:afterLines="200" w:after="480" w:line="276"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q-AL"/>
        </w:rPr>
        <w:t>Për periudhën 2021-2026</w:t>
      </w:r>
      <w:r w:rsidR="00CD72E6" w:rsidRPr="00D10EF2">
        <w:rPr>
          <w:rFonts w:ascii="Times New Roman" w:hAnsi="Times New Roman" w:cs="Times New Roman"/>
          <w:sz w:val="24"/>
          <w:szCs w:val="24"/>
          <w:lang w:val="sq-AL"/>
        </w:rPr>
        <w:t xml:space="preserve">, buxheti i shtetit pritet të financojë zbatimin e planit në masën </w:t>
      </w:r>
      <w:r w:rsidR="002D25E7">
        <w:rPr>
          <w:rFonts w:ascii="Times New Roman" w:hAnsi="Times New Roman" w:cs="Times New Roman"/>
          <w:sz w:val="24"/>
          <w:szCs w:val="24"/>
          <w:lang w:val="sq-AL"/>
        </w:rPr>
        <w:t xml:space="preserve">58% </w:t>
      </w:r>
      <w:r w:rsidR="00CD72E6" w:rsidRPr="00D10EF2">
        <w:rPr>
          <w:rFonts w:ascii="Times New Roman" w:hAnsi="Times New Roman" w:cs="Times New Roman"/>
          <w:sz w:val="24"/>
          <w:szCs w:val="24"/>
          <w:lang w:val="sq-AL"/>
        </w:rPr>
        <w:t>t</w:t>
      </w:r>
      <w:r w:rsidR="002D25E7">
        <w:rPr>
          <w:rFonts w:ascii="Times New Roman" w:hAnsi="Times New Roman" w:cs="Times New Roman"/>
          <w:sz w:val="24"/>
          <w:szCs w:val="24"/>
          <w:lang w:val="sq-AL"/>
        </w:rPr>
        <w:t xml:space="preserve">ë financimit të nevojshëm, 23% </w:t>
      </w:r>
      <w:r w:rsidR="00CD72E6" w:rsidRPr="00D10EF2">
        <w:rPr>
          <w:rFonts w:ascii="Times New Roman" w:hAnsi="Times New Roman" w:cs="Times New Roman"/>
          <w:sz w:val="24"/>
          <w:szCs w:val="24"/>
          <w:lang w:val="sq-AL"/>
        </w:rPr>
        <w:t xml:space="preserve"> pritet të financohet nga burime të t</w:t>
      </w:r>
      <w:r w:rsidR="002D25E7">
        <w:rPr>
          <w:rFonts w:ascii="Times New Roman" w:hAnsi="Times New Roman" w:cs="Times New Roman"/>
          <w:sz w:val="24"/>
          <w:szCs w:val="24"/>
          <w:lang w:val="sq-AL"/>
        </w:rPr>
        <w:t>jera dhe donatorët, ndërsa  19 %</w:t>
      </w:r>
      <w:r>
        <w:rPr>
          <w:rFonts w:ascii="Times New Roman" w:hAnsi="Times New Roman" w:cs="Times New Roman"/>
          <w:sz w:val="24"/>
          <w:szCs w:val="24"/>
          <w:lang w:val="sq-AL"/>
        </w:rPr>
        <w:t>është hendeku financiar</w:t>
      </w:r>
      <w:r w:rsidR="00CD72E6" w:rsidRPr="00D10EF2">
        <w:rPr>
          <w:rFonts w:ascii="Times New Roman" w:hAnsi="Times New Roman" w:cs="Times New Roman"/>
          <w:sz w:val="24"/>
          <w:szCs w:val="24"/>
          <w:lang w:val="sq-AL"/>
        </w:rPr>
        <w:t>.</w:t>
      </w:r>
      <w:r w:rsidR="00CD72E6" w:rsidRPr="00D10EF2">
        <w:rPr>
          <w:rFonts w:ascii="Times New Roman" w:eastAsia="Times New Roman" w:hAnsi="Times New Roman" w:cs="Times New Roman"/>
          <w:sz w:val="24"/>
          <w:szCs w:val="24"/>
          <w:lang w:val="sq-AL"/>
        </w:rPr>
        <w:t xml:space="preserve"> </w:t>
      </w:r>
    </w:p>
    <w:p w:rsidR="00E4719C" w:rsidRPr="00D10EF2" w:rsidRDefault="00CC61AC" w:rsidP="0019587D">
      <w:pPr>
        <w:spacing w:afterLines="200" w:after="480"/>
        <w:jc w:val="both"/>
        <w:rPr>
          <w:rFonts w:ascii="Times New Roman" w:eastAsia="Times New Roman" w:hAnsi="Times New Roman"/>
          <w:b/>
          <w:sz w:val="24"/>
          <w:szCs w:val="24"/>
          <w:lang w:val="sq-AL"/>
        </w:rPr>
      </w:pPr>
      <w:r>
        <w:rPr>
          <w:rFonts w:ascii="Times New Roman" w:hAnsi="Times New Roman"/>
          <w:sz w:val="24"/>
          <w:szCs w:val="24"/>
          <w:lang w:val="sq-AL"/>
        </w:rPr>
        <w:t>AKDF 2021-2026</w:t>
      </w:r>
      <w:r w:rsidR="00CD72E6" w:rsidRPr="00D10EF2">
        <w:rPr>
          <w:rFonts w:ascii="Times New Roman" w:hAnsi="Times New Roman"/>
          <w:sz w:val="24"/>
          <w:szCs w:val="24"/>
          <w:lang w:val="sq-AL"/>
        </w:rPr>
        <w:t xml:space="preserve"> </w:t>
      </w:r>
      <w:r>
        <w:rPr>
          <w:rFonts w:ascii="Times New Roman" w:hAnsi="Times New Roman"/>
          <w:sz w:val="24"/>
          <w:szCs w:val="24"/>
          <w:lang w:val="sq-AL"/>
        </w:rPr>
        <w:t>është parashikuar të rishikohet</w:t>
      </w:r>
      <w:r w:rsidR="00CE6155">
        <w:rPr>
          <w:rFonts w:ascii="Times New Roman" w:hAnsi="Times New Roman"/>
          <w:sz w:val="24"/>
          <w:szCs w:val="24"/>
          <w:lang w:val="sq-AL"/>
        </w:rPr>
        <w:t xml:space="preserve"> pas 3 </w:t>
      </w:r>
      <w:r w:rsidRPr="0019587D">
        <w:rPr>
          <w:rFonts w:ascii="Times New Roman" w:hAnsi="Times New Roman"/>
          <w:sz w:val="24"/>
          <w:szCs w:val="24"/>
          <w:lang w:val="sq-AL"/>
        </w:rPr>
        <w:t>vit</w:t>
      </w:r>
      <w:r w:rsidR="00CE6155" w:rsidRPr="0019587D">
        <w:rPr>
          <w:rFonts w:ascii="Times New Roman" w:hAnsi="Times New Roman"/>
          <w:sz w:val="24"/>
          <w:szCs w:val="24"/>
          <w:lang w:val="sq-AL"/>
        </w:rPr>
        <w:t xml:space="preserve">eve </w:t>
      </w:r>
      <w:r w:rsidR="00942FB4" w:rsidRPr="0019587D">
        <w:rPr>
          <w:rFonts w:ascii="Times New Roman" w:hAnsi="Times New Roman"/>
          <w:sz w:val="24"/>
          <w:szCs w:val="24"/>
          <w:lang w:val="sq-AL"/>
        </w:rPr>
        <w:t>(viti 2024</w:t>
      </w:r>
      <w:bookmarkStart w:id="0" w:name="_GoBack"/>
      <w:r w:rsidR="00942FB4" w:rsidRPr="0019587D">
        <w:rPr>
          <w:rFonts w:ascii="Times New Roman" w:hAnsi="Times New Roman"/>
          <w:sz w:val="24"/>
          <w:szCs w:val="24"/>
          <w:lang w:val="sq-AL"/>
        </w:rPr>
        <w:t>),</w:t>
      </w:r>
      <w:bookmarkEnd w:id="0"/>
      <w:r w:rsidR="00942FB4">
        <w:rPr>
          <w:rFonts w:ascii="Times New Roman" w:hAnsi="Times New Roman"/>
          <w:color w:val="FF0000"/>
          <w:sz w:val="24"/>
          <w:szCs w:val="24"/>
          <w:lang w:val="sq-AL"/>
        </w:rPr>
        <w:t xml:space="preserve"> </w:t>
      </w:r>
      <w:r w:rsidR="00CD72E6" w:rsidRPr="00CC61AC">
        <w:rPr>
          <w:rFonts w:ascii="Times New Roman" w:hAnsi="Times New Roman"/>
          <w:color w:val="FF0000"/>
          <w:sz w:val="24"/>
          <w:szCs w:val="24"/>
          <w:lang w:val="sq-AL"/>
        </w:rPr>
        <w:t xml:space="preserve"> </w:t>
      </w:r>
      <w:r w:rsidR="00CD72E6" w:rsidRPr="00D10EF2">
        <w:rPr>
          <w:rFonts w:ascii="Times New Roman" w:hAnsi="Times New Roman"/>
          <w:sz w:val="24"/>
          <w:szCs w:val="24"/>
          <w:lang w:val="sq-AL"/>
        </w:rPr>
        <w:t xml:space="preserve">për ta përshtatur me progresin në zbatimin e masave, por edhe për ta azhornuar atë </w:t>
      </w:r>
      <w:r>
        <w:rPr>
          <w:rFonts w:ascii="Times New Roman" w:hAnsi="Times New Roman"/>
          <w:sz w:val="24"/>
          <w:szCs w:val="24"/>
          <w:lang w:val="sq-AL"/>
        </w:rPr>
        <w:t>bazuar tek nevojat</w:t>
      </w:r>
      <w:r w:rsidR="00CD72E6" w:rsidRPr="00D10EF2">
        <w:rPr>
          <w:rFonts w:ascii="Times New Roman" w:hAnsi="Times New Roman"/>
          <w:sz w:val="24"/>
          <w:szCs w:val="24"/>
          <w:lang w:val="sq-AL"/>
        </w:rPr>
        <w:t xml:space="preserve"> dhe programe</w:t>
      </w:r>
      <w:r>
        <w:rPr>
          <w:rFonts w:ascii="Times New Roman" w:hAnsi="Times New Roman"/>
          <w:sz w:val="24"/>
          <w:szCs w:val="24"/>
          <w:lang w:val="sq-AL"/>
        </w:rPr>
        <w:t>t</w:t>
      </w:r>
      <w:r w:rsidR="00CD72E6" w:rsidRPr="00D10EF2">
        <w:rPr>
          <w:rFonts w:ascii="Times New Roman" w:hAnsi="Times New Roman"/>
          <w:sz w:val="24"/>
          <w:szCs w:val="24"/>
          <w:lang w:val="sq-AL"/>
        </w:rPr>
        <w:t xml:space="preserve"> buxhetore afatmesme 2024-2025, të çdo institucioni.</w:t>
      </w:r>
    </w:p>
    <w:p w:rsidR="00BF33F1" w:rsidRPr="00D10EF2" w:rsidRDefault="00BF33F1" w:rsidP="0019587D">
      <w:pPr>
        <w:spacing w:afterLines="200" w:after="480"/>
        <w:ind w:left="2880" w:firstLine="720"/>
        <w:jc w:val="center"/>
        <w:rPr>
          <w:rFonts w:ascii="Times New Roman" w:eastAsia="Times New Roman" w:hAnsi="Times New Roman"/>
          <w:b/>
          <w:sz w:val="24"/>
          <w:szCs w:val="24"/>
          <w:lang w:val="sq-AL"/>
        </w:rPr>
      </w:pPr>
    </w:p>
    <w:p w:rsidR="00715FE6" w:rsidRPr="00A23E1A" w:rsidRDefault="00085AA0" w:rsidP="00EE76FA">
      <w:pPr>
        <w:spacing w:after="0" w:line="240" w:lineRule="auto"/>
        <w:ind w:left="2880" w:firstLine="720"/>
        <w:rPr>
          <w:rFonts w:ascii="Times New Roman" w:eastAsia="Times New Roman" w:hAnsi="Times New Roman"/>
          <w:b/>
          <w:sz w:val="24"/>
          <w:szCs w:val="24"/>
        </w:rPr>
      </w:pPr>
      <w:r w:rsidRPr="00A23E1A">
        <w:rPr>
          <w:rFonts w:ascii="Times New Roman" w:eastAsia="Times New Roman" w:hAnsi="Times New Roman"/>
          <w:b/>
          <w:sz w:val="24"/>
          <w:szCs w:val="24"/>
        </w:rPr>
        <w:lastRenderedPageBreak/>
        <w:t xml:space="preserve">PROPOZUESI </w:t>
      </w:r>
    </w:p>
    <w:p w:rsidR="00F43B2D" w:rsidRPr="00A23E1A" w:rsidRDefault="00F43B2D" w:rsidP="00715FE6">
      <w:pPr>
        <w:spacing w:after="0" w:line="240" w:lineRule="auto"/>
        <w:jc w:val="center"/>
        <w:rPr>
          <w:rFonts w:ascii="Times New Roman" w:eastAsia="Times New Roman" w:hAnsi="Times New Roman"/>
          <w:b/>
          <w:sz w:val="24"/>
          <w:szCs w:val="24"/>
        </w:rPr>
      </w:pPr>
    </w:p>
    <w:p w:rsidR="00340F23" w:rsidRPr="00A23E1A" w:rsidRDefault="00340F23" w:rsidP="00715FE6">
      <w:pPr>
        <w:spacing w:after="0" w:line="240" w:lineRule="auto"/>
        <w:jc w:val="center"/>
        <w:rPr>
          <w:rFonts w:ascii="Times New Roman" w:eastAsia="Times New Roman" w:hAnsi="Times New Roman"/>
          <w:b/>
          <w:sz w:val="24"/>
          <w:szCs w:val="24"/>
        </w:rPr>
      </w:pPr>
    </w:p>
    <w:p w:rsidR="00715FE6" w:rsidRPr="00A23E1A" w:rsidRDefault="00A23E1A" w:rsidP="00715FE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OGERTA MANASTIRLIU</w:t>
      </w:r>
    </w:p>
    <w:p w:rsidR="00715FE6" w:rsidRPr="00A23E1A" w:rsidRDefault="00715FE6" w:rsidP="00715FE6">
      <w:pPr>
        <w:spacing w:after="0" w:line="240" w:lineRule="auto"/>
        <w:jc w:val="center"/>
        <w:rPr>
          <w:rFonts w:ascii="Times New Roman" w:eastAsia="Times New Roman" w:hAnsi="Times New Roman"/>
          <w:b/>
          <w:sz w:val="24"/>
          <w:szCs w:val="24"/>
        </w:rPr>
      </w:pPr>
    </w:p>
    <w:p w:rsidR="001E3AFE" w:rsidRPr="00A23E1A" w:rsidRDefault="001E3AFE" w:rsidP="001E3AFE">
      <w:pPr>
        <w:spacing w:after="0" w:line="240" w:lineRule="auto"/>
        <w:jc w:val="center"/>
        <w:rPr>
          <w:rFonts w:ascii="Times New Roman" w:eastAsia="Times New Roman" w:hAnsi="Times New Roman"/>
          <w:b/>
          <w:sz w:val="24"/>
          <w:szCs w:val="24"/>
        </w:rPr>
      </w:pPr>
    </w:p>
    <w:p w:rsidR="00715FE6" w:rsidRPr="00A23E1A" w:rsidRDefault="00317F2C" w:rsidP="00EE76FA">
      <w:pPr>
        <w:spacing w:after="0" w:line="240" w:lineRule="auto"/>
        <w:ind w:left="2160" w:firstLine="720"/>
        <w:rPr>
          <w:rFonts w:ascii="Times New Roman" w:eastAsia="Times New Roman" w:hAnsi="Times New Roman"/>
          <w:b/>
          <w:sz w:val="24"/>
          <w:szCs w:val="24"/>
        </w:rPr>
      </w:pPr>
      <w:r>
        <w:rPr>
          <w:rFonts w:ascii="Times New Roman" w:eastAsia="Times New Roman" w:hAnsi="Times New Roman"/>
          <w:b/>
          <w:sz w:val="24"/>
          <w:szCs w:val="24"/>
        </w:rPr>
        <w:tab/>
        <w:t xml:space="preserve"> </w:t>
      </w:r>
      <w:r w:rsidR="00715FE6" w:rsidRPr="00A23E1A">
        <w:rPr>
          <w:rFonts w:ascii="Times New Roman" w:eastAsia="Times New Roman" w:hAnsi="Times New Roman"/>
          <w:b/>
          <w:sz w:val="24"/>
          <w:szCs w:val="24"/>
        </w:rPr>
        <w:t>MINISTËR</w:t>
      </w:r>
    </w:p>
    <w:p w:rsidR="00715FE6" w:rsidRPr="00A23E1A" w:rsidRDefault="00715FE6" w:rsidP="00715FE6">
      <w:pPr>
        <w:spacing w:after="0" w:line="240" w:lineRule="auto"/>
        <w:jc w:val="center"/>
        <w:rPr>
          <w:rFonts w:ascii="Times New Roman" w:eastAsia="Times New Roman" w:hAnsi="Times New Roman"/>
          <w:b/>
          <w:sz w:val="24"/>
          <w:szCs w:val="24"/>
        </w:rPr>
      </w:pPr>
    </w:p>
    <w:p w:rsidR="00715FE6" w:rsidRPr="00071171" w:rsidRDefault="00715FE6" w:rsidP="00715FE6">
      <w:pPr>
        <w:spacing w:after="0" w:line="240" w:lineRule="auto"/>
        <w:jc w:val="center"/>
        <w:rPr>
          <w:rFonts w:ascii="Times New Roman" w:eastAsia="Times New Roman" w:hAnsi="Times New Roman"/>
          <w:sz w:val="24"/>
          <w:szCs w:val="24"/>
        </w:rPr>
      </w:pPr>
    </w:p>
    <w:p w:rsidR="00715FE6" w:rsidRPr="00071171" w:rsidRDefault="00715FE6" w:rsidP="00715FE6">
      <w:pPr>
        <w:spacing w:after="0" w:line="240" w:lineRule="auto"/>
        <w:ind w:left="360"/>
        <w:rPr>
          <w:rFonts w:ascii="Times New Roman" w:eastAsia="Times New Roman" w:hAnsi="Times New Roman"/>
          <w:sz w:val="24"/>
          <w:szCs w:val="24"/>
          <w:lang w:val="sq-AL"/>
        </w:rPr>
      </w:pPr>
    </w:p>
    <w:p w:rsidR="00715FE6" w:rsidRPr="00071171" w:rsidRDefault="00715FE6" w:rsidP="00715FE6">
      <w:pPr>
        <w:spacing w:after="0" w:line="240" w:lineRule="auto"/>
        <w:ind w:left="360"/>
        <w:rPr>
          <w:rFonts w:ascii="Times New Roman" w:eastAsia="Times New Roman" w:hAnsi="Times New Roman"/>
          <w:sz w:val="24"/>
          <w:szCs w:val="24"/>
          <w:lang w:val="sq-AL"/>
        </w:rPr>
      </w:pPr>
    </w:p>
    <w:p w:rsidR="00CF06CB" w:rsidRPr="00071171" w:rsidRDefault="00CF06CB">
      <w:pPr>
        <w:spacing w:after="0" w:line="240" w:lineRule="auto"/>
        <w:ind w:left="360"/>
        <w:rPr>
          <w:rFonts w:ascii="Times New Roman" w:eastAsia="Times New Roman" w:hAnsi="Times New Roman"/>
          <w:sz w:val="24"/>
          <w:szCs w:val="24"/>
          <w:lang w:val="sq-AL"/>
        </w:rPr>
      </w:pPr>
    </w:p>
    <w:sectPr w:rsidR="00CF06CB" w:rsidRPr="00071171" w:rsidSect="004D777B">
      <w:footerReference w:type="default" r:id="rId9"/>
      <w:pgSz w:w="11907" w:h="16839" w:code="9"/>
      <w:pgMar w:top="1089"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49D" w:rsidRDefault="0025449D" w:rsidP="005D19CE">
      <w:pPr>
        <w:spacing w:after="0" w:line="240" w:lineRule="auto"/>
      </w:pPr>
      <w:r>
        <w:separator/>
      </w:r>
    </w:p>
  </w:endnote>
  <w:endnote w:type="continuationSeparator" w:id="0">
    <w:p w:rsidR="0025449D" w:rsidRDefault="0025449D" w:rsidP="005D1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41A" w:rsidRDefault="0091541A" w:rsidP="00D6791B">
    <w:pPr>
      <w:pStyle w:val="Footer"/>
      <w:pBdr>
        <w:top w:val="thinThickSmallGap" w:sz="24" w:space="1" w:color="622423"/>
      </w:pBdr>
      <w:tabs>
        <w:tab w:val="clear" w:pos="4680"/>
      </w:tabs>
      <w:jc w:val="center"/>
      <w:rPr>
        <w:rFonts w:ascii="Times New Roman" w:eastAsia="Times New Roman" w:hAnsi="Times New Roman"/>
        <w:sz w:val="18"/>
        <w:szCs w:val="18"/>
        <w:lang w:val="sq-AL"/>
      </w:rPr>
    </w:pPr>
  </w:p>
  <w:p w:rsidR="00B51BFD" w:rsidRDefault="00085AA0" w:rsidP="00D6791B">
    <w:pPr>
      <w:pStyle w:val="Footer"/>
      <w:pBdr>
        <w:top w:val="thinThickSmallGap" w:sz="24" w:space="1" w:color="622423"/>
      </w:pBdr>
      <w:tabs>
        <w:tab w:val="clear" w:pos="4680"/>
      </w:tabs>
      <w:jc w:val="center"/>
      <w:rPr>
        <w:rFonts w:ascii="Times New Roman" w:hAnsi="Times New Roman"/>
        <w:sz w:val="18"/>
        <w:szCs w:val="18"/>
        <w:lang w:val="sq-AL"/>
      </w:rPr>
    </w:pPr>
    <w:r w:rsidRPr="00D6791B">
      <w:rPr>
        <w:rFonts w:ascii="Times New Roman" w:eastAsia="Times New Roman" w:hAnsi="Times New Roman"/>
        <w:sz w:val="18"/>
        <w:szCs w:val="18"/>
        <w:lang w:val="sq-AL"/>
      </w:rPr>
      <w:t xml:space="preserve">Relacion për projektvendimin </w:t>
    </w:r>
    <w:r w:rsidR="005D19CE" w:rsidRPr="00D6791B">
      <w:rPr>
        <w:rFonts w:ascii="Times New Roman" w:eastAsia="Times New Roman" w:hAnsi="Times New Roman"/>
        <w:sz w:val="18"/>
        <w:szCs w:val="18"/>
        <w:lang w:val="sq-AL"/>
      </w:rPr>
      <w:t xml:space="preserve">“Për </w:t>
    </w:r>
    <w:r w:rsidRPr="00D6791B">
      <w:rPr>
        <w:rFonts w:ascii="Times New Roman" w:eastAsia="Times New Roman" w:hAnsi="Times New Roman"/>
        <w:sz w:val="18"/>
        <w:szCs w:val="18"/>
        <w:lang w:val="sq-AL"/>
      </w:rPr>
      <w:t>m</w:t>
    </w:r>
    <w:r w:rsidR="005D19CE" w:rsidRPr="00D6791B">
      <w:rPr>
        <w:rFonts w:ascii="Times New Roman" w:eastAsia="Times New Roman" w:hAnsi="Times New Roman"/>
        <w:sz w:val="18"/>
        <w:szCs w:val="18"/>
        <w:lang w:val="sq-AL"/>
      </w:rPr>
      <w:t xml:space="preserve">iratimin e </w:t>
    </w:r>
    <w:r w:rsidR="0099617B">
      <w:rPr>
        <w:rFonts w:ascii="Times New Roman" w:hAnsi="Times New Roman"/>
        <w:sz w:val="18"/>
        <w:szCs w:val="18"/>
        <w:lang w:val="sq-AL"/>
      </w:rPr>
      <w:t>Agjendës Kombëtare për të Drejtat e Fëmijëve 2021-2026”</w:t>
    </w:r>
  </w:p>
  <w:p w:rsidR="0099617B" w:rsidRPr="00E4719C" w:rsidRDefault="0099617B" w:rsidP="00D6791B">
    <w:pPr>
      <w:pStyle w:val="Footer"/>
      <w:pBdr>
        <w:top w:val="thinThickSmallGap" w:sz="24" w:space="1" w:color="622423"/>
      </w:pBdr>
      <w:tabs>
        <w:tab w:val="clear" w:pos="4680"/>
      </w:tabs>
      <w:jc w:val="center"/>
      <w:rPr>
        <w:rFonts w:ascii="Times New Roman" w:eastAsia="Times New Roman" w:hAnsi="Times New Roman"/>
        <w:sz w:val="18"/>
        <w:szCs w:val="18"/>
        <w:lang w:val="sq-AL"/>
      </w:rPr>
    </w:pPr>
  </w:p>
  <w:p w:rsidR="00B51BFD" w:rsidRPr="00E4719C" w:rsidRDefault="0025449D">
    <w:pPr>
      <w:pStyle w:val="Footer"/>
      <w:rPr>
        <w:lang w:val="sq-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49D" w:rsidRDefault="0025449D" w:rsidP="005D19CE">
      <w:pPr>
        <w:spacing w:after="0" w:line="240" w:lineRule="auto"/>
      </w:pPr>
      <w:r>
        <w:separator/>
      </w:r>
    </w:p>
  </w:footnote>
  <w:footnote w:type="continuationSeparator" w:id="0">
    <w:p w:rsidR="0025449D" w:rsidRDefault="0025449D" w:rsidP="005D19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E89"/>
    <w:multiLevelType w:val="hybridMultilevel"/>
    <w:tmpl w:val="0E2604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734EE1"/>
    <w:multiLevelType w:val="hybridMultilevel"/>
    <w:tmpl w:val="88A6DF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B7F48"/>
    <w:multiLevelType w:val="hybridMultilevel"/>
    <w:tmpl w:val="3D02E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675122"/>
    <w:multiLevelType w:val="hybridMultilevel"/>
    <w:tmpl w:val="B3425866"/>
    <w:lvl w:ilvl="0" w:tplc="F9ACF02C">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24086"/>
    <w:multiLevelType w:val="hybridMultilevel"/>
    <w:tmpl w:val="4B904AEE"/>
    <w:lvl w:ilvl="0" w:tplc="F9ACF02C">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8E5219"/>
    <w:multiLevelType w:val="hybridMultilevel"/>
    <w:tmpl w:val="827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FF711E"/>
    <w:multiLevelType w:val="hybridMultilevel"/>
    <w:tmpl w:val="A7EA2C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973027"/>
    <w:multiLevelType w:val="hybridMultilevel"/>
    <w:tmpl w:val="1CBEEBB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8C37C00"/>
    <w:multiLevelType w:val="hybridMultilevel"/>
    <w:tmpl w:val="FF980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CA16309"/>
    <w:multiLevelType w:val="hybridMultilevel"/>
    <w:tmpl w:val="4790F484"/>
    <w:lvl w:ilvl="0" w:tplc="90BE6B8A">
      <w:start w:val="1"/>
      <w:numFmt w:val="bullet"/>
      <w:lvlText w:val=""/>
      <w:lvlJc w:val="left"/>
      <w:pPr>
        <w:ind w:left="720" w:hanging="360"/>
      </w:pPr>
      <w:rPr>
        <w:rFonts w:ascii="Wingdings 3" w:hAnsi="Wingdings 3" w:hint="default"/>
        <w:color w:val="F469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145C98"/>
    <w:multiLevelType w:val="hybridMultilevel"/>
    <w:tmpl w:val="0D02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D00EEA"/>
    <w:multiLevelType w:val="hybridMultilevel"/>
    <w:tmpl w:val="FF980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A7B1565"/>
    <w:multiLevelType w:val="hybridMultilevel"/>
    <w:tmpl w:val="162A9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630939"/>
    <w:multiLevelType w:val="hybridMultilevel"/>
    <w:tmpl w:val="FF980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9671CB4"/>
    <w:multiLevelType w:val="hybridMultilevel"/>
    <w:tmpl w:val="CE66D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666D12"/>
    <w:multiLevelType w:val="hybridMultilevel"/>
    <w:tmpl w:val="A5BC9F68"/>
    <w:lvl w:ilvl="0" w:tplc="4686F2A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7611DF"/>
    <w:multiLevelType w:val="hybridMultilevel"/>
    <w:tmpl w:val="99EEA9AA"/>
    <w:lvl w:ilvl="0" w:tplc="90BE6B8A">
      <w:start w:val="1"/>
      <w:numFmt w:val="bullet"/>
      <w:lvlText w:val=""/>
      <w:lvlJc w:val="left"/>
      <w:pPr>
        <w:ind w:left="720" w:hanging="360"/>
      </w:pPr>
      <w:rPr>
        <w:rFonts w:ascii="Wingdings 3" w:hAnsi="Wingdings 3" w:hint="default"/>
        <w:color w:val="F469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405D64"/>
    <w:multiLevelType w:val="hybridMultilevel"/>
    <w:tmpl w:val="02E42688"/>
    <w:lvl w:ilvl="0" w:tplc="8A9861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11"/>
  </w:num>
  <w:num w:numId="7">
    <w:abstractNumId w:val="12"/>
  </w:num>
  <w:num w:numId="8">
    <w:abstractNumId w:val="10"/>
  </w:num>
  <w:num w:numId="9">
    <w:abstractNumId w:val="5"/>
  </w:num>
  <w:num w:numId="10">
    <w:abstractNumId w:val="6"/>
  </w:num>
  <w:num w:numId="11">
    <w:abstractNumId w:val="3"/>
  </w:num>
  <w:num w:numId="12">
    <w:abstractNumId w:val="17"/>
  </w:num>
  <w:num w:numId="13">
    <w:abstractNumId w:val="1"/>
  </w:num>
  <w:num w:numId="14">
    <w:abstractNumId w:val="4"/>
  </w:num>
  <w:num w:numId="15">
    <w:abstractNumId w:val="15"/>
  </w:num>
  <w:num w:numId="16">
    <w:abstractNumId w:val="16"/>
  </w:num>
  <w:num w:numId="17">
    <w:abstractNumId w:val="9"/>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E6"/>
    <w:rsid w:val="00003397"/>
    <w:rsid w:val="00010310"/>
    <w:rsid w:val="000147F2"/>
    <w:rsid w:val="00015DF1"/>
    <w:rsid w:val="00017214"/>
    <w:rsid w:val="00035000"/>
    <w:rsid w:val="00041C92"/>
    <w:rsid w:val="00042FF9"/>
    <w:rsid w:val="00065105"/>
    <w:rsid w:val="000657DA"/>
    <w:rsid w:val="00071171"/>
    <w:rsid w:val="000831B6"/>
    <w:rsid w:val="00085AA0"/>
    <w:rsid w:val="00086ED9"/>
    <w:rsid w:val="00087D77"/>
    <w:rsid w:val="00090CE3"/>
    <w:rsid w:val="00095D13"/>
    <w:rsid w:val="000A21EC"/>
    <w:rsid w:val="000A24ED"/>
    <w:rsid w:val="000B27A8"/>
    <w:rsid w:val="000C17CE"/>
    <w:rsid w:val="000C2063"/>
    <w:rsid w:val="000E2564"/>
    <w:rsid w:val="000E3E68"/>
    <w:rsid w:val="000E7B40"/>
    <w:rsid w:val="00102CE3"/>
    <w:rsid w:val="00104D7E"/>
    <w:rsid w:val="00105AD9"/>
    <w:rsid w:val="00107B9E"/>
    <w:rsid w:val="00120D50"/>
    <w:rsid w:val="00124ECA"/>
    <w:rsid w:val="00127841"/>
    <w:rsid w:val="00130538"/>
    <w:rsid w:val="00130E7F"/>
    <w:rsid w:val="00134D52"/>
    <w:rsid w:val="00150358"/>
    <w:rsid w:val="0015796D"/>
    <w:rsid w:val="00160E2A"/>
    <w:rsid w:val="001657EE"/>
    <w:rsid w:val="00192F0A"/>
    <w:rsid w:val="0019587D"/>
    <w:rsid w:val="001A0A4F"/>
    <w:rsid w:val="001B0096"/>
    <w:rsid w:val="001B1799"/>
    <w:rsid w:val="001D20C4"/>
    <w:rsid w:val="001D5224"/>
    <w:rsid w:val="001E06A6"/>
    <w:rsid w:val="001E3AFE"/>
    <w:rsid w:val="001E5CCC"/>
    <w:rsid w:val="001F2181"/>
    <w:rsid w:val="00223F06"/>
    <w:rsid w:val="00224B67"/>
    <w:rsid w:val="00230770"/>
    <w:rsid w:val="0025449D"/>
    <w:rsid w:val="002563F3"/>
    <w:rsid w:val="00265EA3"/>
    <w:rsid w:val="0026742D"/>
    <w:rsid w:val="0027166F"/>
    <w:rsid w:val="00271817"/>
    <w:rsid w:val="00275D43"/>
    <w:rsid w:val="002774D2"/>
    <w:rsid w:val="0028716A"/>
    <w:rsid w:val="002914E7"/>
    <w:rsid w:val="0029225D"/>
    <w:rsid w:val="00296087"/>
    <w:rsid w:val="0029730C"/>
    <w:rsid w:val="002A09F8"/>
    <w:rsid w:val="002B1BEB"/>
    <w:rsid w:val="002B4137"/>
    <w:rsid w:val="002C06EE"/>
    <w:rsid w:val="002D25E7"/>
    <w:rsid w:val="002D4DCB"/>
    <w:rsid w:val="002E77FF"/>
    <w:rsid w:val="00301ABE"/>
    <w:rsid w:val="00317F2C"/>
    <w:rsid w:val="00321936"/>
    <w:rsid w:val="00340EFF"/>
    <w:rsid w:val="00340F23"/>
    <w:rsid w:val="00345443"/>
    <w:rsid w:val="00351216"/>
    <w:rsid w:val="003569E0"/>
    <w:rsid w:val="0036137F"/>
    <w:rsid w:val="0036232B"/>
    <w:rsid w:val="0036463D"/>
    <w:rsid w:val="003667F5"/>
    <w:rsid w:val="0037102C"/>
    <w:rsid w:val="00371669"/>
    <w:rsid w:val="00373C21"/>
    <w:rsid w:val="00390537"/>
    <w:rsid w:val="003A0968"/>
    <w:rsid w:val="003B0F95"/>
    <w:rsid w:val="003B75C0"/>
    <w:rsid w:val="003C171D"/>
    <w:rsid w:val="003C1B5D"/>
    <w:rsid w:val="003E4BE2"/>
    <w:rsid w:val="004071AB"/>
    <w:rsid w:val="00430130"/>
    <w:rsid w:val="00436E19"/>
    <w:rsid w:val="004379B3"/>
    <w:rsid w:val="00440E87"/>
    <w:rsid w:val="004732A0"/>
    <w:rsid w:val="00480A65"/>
    <w:rsid w:val="004852C5"/>
    <w:rsid w:val="00486848"/>
    <w:rsid w:val="00495280"/>
    <w:rsid w:val="004A38A9"/>
    <w:rsid w:val="004A3AD6"/>
    <w:rsid w:val="004A6195"/>
    <w:rsid w:val="004C0AC2"/>
    <w:rsid w:val="004C5DBD"/>
    <w:rsid w:val="004D0A9C"/>
    <w:rsid w:val="004D3824"/>
    <w:rsid w:val="004D777B"/>
    <w:rsid w:val="004D78E7"/>
    <w:rsid w:val="004E43D0"/>
    <w:rsid w:val="004E5B7A"/>
    <w:rsid w:val="004E7373"/>
    <w:rsid w:val="00501B86"/>
    <w:rsid w:val="005043A9"/>
    <w:rsid w:val="0051018B"/>
    <w:rsid w:val="00515E15"/>
    <w:rsid w:val="00515F46"/>
    <w:rsid w:val="005234AF"/>
    <w:rsid w:val="005452CF"/>
    <w:rsid w:val="00545D0A"/>
    <w:rsid w:val="00546C27"/>
    <w:rsid w:val="00553D14"/>
    <w:rsid w:val="00567BDE"/>
    <w:rsid w:val="005835D7"/>
    <w:rsid w:val="00583B4F"/>
    <w:rsid w:val="00587F6F"/>
    <w:rsid w:val="00593018"/>
    <w:rsid w:val="005A235D"/>
    <w:rsid w:val="005A3924"/>
    <w:rsid w:val="005B0B78"/>
    <w:rsid w:val="005B1EA3"/>
    <w:rsid w:val="005C2DE7"/>
    <w:rsid w:val="005D19CE"/>
    <w:rsid w:val="005E088F"/>
    <w:rsid w:val="005E10E4"/>
    <w:rsid w:val="005E3EDB"/>
    <w:rsid w:val="005E620D"/>
    <w:rsid w:val="005F22FE"/>
    <w:rsid w:val="005F76CD"/>
    <w:rsid w:val="00603DFF"/>
    <w:rsid w:val="0061481B"/>
    <w:rsid w:val="006153B7"/>
    <w:rsid w:val="00621175"/>
    <w:rsid w:val="0062693C"/>
    <w:rsid w:val="00632065"/>
    <w:rsid w:val="00634CB9"/>
    <w:rsid w:val="00660652"/>
    <w:rsid w:val="00667FE8"/>
    <w:rsid w:val="00674F14"/>
    <w:rsid w:val="00682E50"/>
    <w:rsid w:val="00684957"/>
    <w:rsid w:val="00685FD5"/>
    <w:rsid w:val="00697387"/>
    <w:rsid w:val="006977B0"/>
    <w:rsid w:val="006C1C76"/>
    <w:rsid w:val="006C5D8E"/>
    <w:rsid w:val="006C74A3"/>
    <w:rsid w:val="006D056E"/>
    <w:rsid w:val="006D5E8D"/>
    <w:rsid w:val="006E2D3C"/>
    <w:rsid w:val="006F28E0"/>
    <w:rsid w:val="00702C78"/>
    <w:rsid w:val="00710947"/>
    <w:rsid w:val="00713B68"/>
    <w:rsid w:val="00715FE6"/>
    <w:rsid w:val="00716002"/>
    <w:rsid w:val="0071662B"/>
    <w:rsid w:val="0073698C"/>
    <w:rsid w:val="00751CB9"/>
    <w:rsid w:val="007536A7"/>
    <w:rsid w:val="007725F0"/>
    <w:rsid w:val="0077401D"/>
    <w:rsid w:val="00791B10"/>
    <w:rsid w:val="007A1F79"/>
    <w:rsid w:val="007A368C"/>
    <w:rsid w:val="007A5634"/>
    <w:rsid w:val="007A6908"/>
    <w:rsid w:val="007A6C91"/>
    <w:rsid w:val="007B0FF5"/>
    <w:rsid w:val="007B3161"/>
    <w:rsid w:val="007C12BA"/>
    <w:rsid w:val="007C6ED7"/>
    <w:rsid w:val="007D61B7"/>
    <w:rsid w:val="007E52EA"/>
    <w:rsid w:val="00813FDC"/>
    <w:rsid w:val="00820448"/>
    <w:rsid w:val="00821848"/>
    <w:rsid w:val="00826A4C"/>
    <w:rsid w:val="00827F80"/>
    <w:rsid w:val="0084507B"/>
    <w:rsid w:val="008532DC"/>
    <w:rsid w:val="008602D4"/>
    <w:rsid w:val="008666E3"/>
    <w:rsid w:val="0086731A"/>
    <w:rsid w:val="008721E6"/>
    <w:rsid w:val="00874347"/>
    <w:rsid w:val="00875EDE"/>
    <w:rsid w:val="008851BA"/>
    <w:rsid w:val="00896F21"/>
    <w:rsid w:val="008A771C"/>
    <w:rsid w:val="008B396F"/>
    <w:rsid w:val="008B514D"/>
    <w:rsid w:val="008C2258"/>
    <w:rsid w:val="008C4883"/>
    <w:rsid w:val="008C4DF0"/>
    <w:rsid w:val="008F12EC"/>
    <w:rsid w:val="008F5742"/>
    <w:rsid w:val="00900223"/>
    <w:rsid w:val="00900852"/>
    <w:rsid w:val="00903439"/>
    <w:rsid w:val="00906479"/>
    <w:rsid w:val="0091541A"/>
    <w:rsid w:val="009158B9"/>
    <w:rsid w:val="009242E5"/>
    <w:rsid w:val="00925895"/>
    <w:rsid w:val="0093703C"/>
    <w:rsid w:val="00941B54"/>
    <w:rsid w:val="00942FB4"/>
    <w:rsid w:val="009450B1"/>
    <w:rsid w:val="009573EB"/>
    <w:rsid w:val="00960A1E"/>
    <w:rsid w:val="009622EE"/>
    <w:rsid w:val="00966238"/>
    <w:rsid w:val="0097180E"/>
    <w:rsid w:val="00980E32"/>
    <w:rsid w:val="00981C53"/>
    <w:rsid w:val="0099617B"/>
    <w:rsid w:val="009B0C3F"/>
    <w:rsid w:val="009C0006"/>
    <w:rsid w:val="009C2AE8"/>
    <w:rsid w:val="009D07EC"/>
    <w:rsid w:val="009F5295"/>
    <w:rsid w:val="00A0265E"/>
    <w:rsid w:val="00A03AF7"/>
    <w:rsid w:val="00A23E1A"/>
    <w:rsid w:val="00A250A5"/>
    <w:rsid w:val="00A30134"/>
    <w:rsid w:val="00A337C0"/>
    <w:rsid w:val="00A41AF0"/>
    <w:rsid w:val="00A46CB0"/>
    <w:rsid w:val="00A52720"/>
    <w:rsid w:val="00A53066"/>
    <w:rsid w:val="00A55204"/>
    <w:rsid w:val="00A55B6E"/>
    <w:rsid w:val="00A55F14"/>
    <w:rsid w:val="00A57173"/>
    <w:rsid w:val="00A64D91"/>
    <w:rsid w:val="00A66381"/>
    <w:rsid w:val="00A667D4"/>
    <w:rsid w:val="00A70429"/>
    <w:rsid w:val="00A751B5"/>
    <w:rsid w:val="00A83A99"/>
    <w:rsid w:val="00A9193E"/>
    <w:rsid w:val="00A934E4"/>
    <w:rsid w:val="00A97486"/>
    <w:rsid w:val="00A97AA4"/>
    <w:rsid w:val="00AA514E"/>
    <w:rsid w:val="00AA600E"/>
    <w:rsid w:val="00AB1898"/>
    <w:rsid w:val="00AB4F8E"/>
    <w:rsid w:val="00AB586F"/>
    <w:rsid w:val="00AD6C45"/>
    <w:rsid w:val="00AD78E7"/>
    <w:rsid w:val="00AE1BDA"/>
    <w:rsid w:val="00AE6B33"/>
    <w:rsid w:val="00AF6EEC"/>
    <w:rsid w:val="00AF769C"/>
    <w:rsid w:val="00B032F4"/>
    <w:rsid w:val="00B039EA"/>
    <w:rsid w:val="00B12102"/>
    <w:rsid w:val="00B14D43"/>
    <w:rsid w:val="00B15303"/>
    <w:rsid w:val="00B16794"/>
    <w:rsid w:val="00B20882"/>
    <w:rsid w:val="00B27290"/>
    <w:rsid w:val="00B33895"/>
    <w:rsid w:val="00B34BAC"/>
    <w:rsid w:val="00B367F8"/>
    <w:rsid w:val="00B41B86"/>
    <w:rsid w:val="00B51C81"/>
    <w:rsid w:val="00B612BB"/>
    <w:rsid w:val="00B70C29"/>
    <w:rsid w:val="00B713D2"/>
    <w:rsid w:val="00B734B1"/>
    <w:rsid w:val="00B73EF6"/>
    <w:rsid w:val="00B765E4"/>
    <w:rsid w:val="00B778DB"/>
    <w:rsid w:val="00B8593F"/>
    <w:rsid w:val="00B921D4"/>
    <w:rsid w:val="00BA2DEC"/>
    <w:rsid w:val="00BA7EF4"/>
    <w:rsid w:val="00BC3FAD"/>
    <w:rsid w:val="00BD1C31"/>
    <w:rsid w:val="00BD20E2"/>
    <w:rsid w:val="00BE0C8C"/>
    <w:rsid w:val="00BF27F6"/>
    <w:rsid w:val="00BF33F1"/>
    <w:rsid w:val="00C127EE"/>
    <w:rsid w:val="00C12D48"/>
    <w:rsid w:val="00C2374E"/>
    <w:rsid w:val="00C26DFA"/>
    <w:rsid w:val="00C54188"/>
    <w:rsid w:val="00C61D26"/>
    <w:rsid w:val="00C629AE"/>
    <w:rsid w:val="00C70F19"/>
    <w:rsid w:val="00C760D3"/>
    <w:rsid w:val="00C800F9"/>
    <w:rsid w:val="00C928D2"/>
    <w:rsid w:val="00CB06F1"/>
    <w:rsid w:val="00CC61AC"/>
    <w:rsid w:val="00CD5D64"/>
    <w:rsid w:val="00CD72E6"/>
    <w:rsid w:val="00CE25F4"/>
    <w:rsid w:val="00CE6155"/>
    <w:rsid w:val="00CF06CB"/>
    <w:rsid w:val="00D0398D"/>
    <w:rsid w:val="00D06301"/>
    <w:rsid w:val="00D1027B"/>
    <w:rsid w:val="00D10EF2"/>
    <w:rsid w:val="00D210DD"/>
    <w:rsid w:val="00D23A48"/>
    <w:rsid w:val="00D32AE7"/>
    <w:rsid w:val="00D35879"/>
    <w:rsid w:val="00D421F7"/>
    <w:rsid w:val="00D456CB"/>
    <w:rsid w:val="00D53C04"/>
    <w:rsid w:val="00D57518"/>
    <w:rsid w:val="00D61190"/>
    <w:rsid w:val="00D64AB8"/>
    <w:rsid w:val="00D66EE7"/>
    <w:rsid w:val="00D6791B"/>
    <w:rsid w:val="00D753D8"/>
    <w:rsid w:val="00D80372"/>
    <w:rsid w:val="00D80ABB"/>
    <w:rsid w:val="00D87771"/>
    <w:rsid w:val="00DA0EED"/>
    <w:rsid w:val="00DA5E1D"/>
    <w:rsid w:val="00DB3F2B"/>
    <w:rsid w:val="00DE4F1F"/>
    <w:rsid w:val="00DE75F8"/>
    <w:rsid w:val="00E10646"/>
    <w:rsid w:val="00E4719C"/>
    <w:rsid w:val="00E52072"/>
    <w:rsid w:val="00E55393"/>
    <w:rsid w:val="00E55D3A"/>
    <w:rsid w:val="00E76891"/>
    <w:rsid w:val="00E81B1D"/>
    <w:rsid w:val="00E924A5"/>
    <w:rsid w:val="00EB46FC"/>
    <w:rsid w:val="00ED7A56"/>
    <w:rsid w:val="00EE76FA"/>
    <w:rsid w:val="00EF071E"/>
    <w:rsid w:val="00F13FB0"/>
    <w:rsid w:val="00F141FF"/>
    <w:rsid w:val="00F202CE"/>
    <w:rsid w:val="00F21B7A"/>
    <w:rsid w:val="00F26325"/>
    <w:rsid w:val="00F335B4"/>
    <w:rsid w:val="00F43B2D"/>
    <w:rsid w:val="00F57442"/>
    <w:rsid w:val="00F62AE7"/>
    <w:rsid w:val="00F74A40"/>
    <w:rsid w:val="00F86E2C"/>
    <w:rsid w:val="00F87F8C"/>
    <w:rsid w:val="00F9596D"/>
    <w:rsid w:val="00FA725F"/>
    <w:rsid w:val="00FA74DA"/>
    <w:rsid w:val="00FB2056"/>
    <w:rsid w:val="00FB3F01"/>
    <w:rsid w:val="00FB6AD8"/>
    <w:rsid w:val="00FC6347"/>
    <w:rsid w:val="00FE2315"/>
    <w:rsid w:val="00FF2B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E6"/>
    <w:rPr>
      <w:rFonts w:ascii="Calibri" w:eastAsia="Calibri" w:hAnsi="Calibri" w:cs="Times New Roman"/>
    </w:rPr>
  </w:style>
  <w:style w:type="paragraph" w:styleId="Heading1">
    <w:name w:val="heading 1"/>
    <w:basedOn w:val="Normal"/>
    <w:next w:val="Normal"/>
    <w:link w:val="Heading1Char"/>
    <w:uiPriority w:val="9"/>
    <w:qFormat/>
    <w:rsid w:val="003B0F95"/>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FE6"/>
    <w:rPr>
      <w:rFonts w:ascii="Calibri" w:eastAsia="Calibri" w:hAnsi="Calibri" w:cs="Times New Roman"/>
    </w:rPr>
  </w:style>
  <w:style w:type="paragraph" w:styleId="Footer">
    <w:name w:val="footer"/>
    <w:basedOn w:val="Normal"/>
    <w:link w:val="FooterChar"/>
    <w:uiPriority w:val="99"/>
    <w:unhideWhenUsed/>
    <w:rsid w:val="00715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FE6"/>
    <w:rPr>
      <w:rFonts w:ascii="Calibri" w:eastAsia="Calibri" w:hAnsi="Calibri" w:cs="Times New Roman"/>
    </w:rPr>
  </w:style>
  <w:style w:type="paragraph" w:styleId="ListParagraph">
    <w:name w:val="List Paragraph"/>
    <w:aliases w:val="Colorful List - Accent 11,List Paragraph Char Char,List Paragraph 1,Akapit z listą BS,lp1"/>
    <w:basedOn w:val="Normal"/>
    <w:uiPriority w:val="34"/>
    <w:qFormat/>
    <w:rsid w:val="00715FE6"/>
    <w:pPr>
      <w:ind w:left="720"/>
    </w:pPr>
  </w:style>
  <w:style w:type="paragraph" w:styleId="TOC1">
    <w:name w:val="toc 1"/>
    <w:basedOn w:val="Normal"/>
    <w:next w:val="Normal"/>
    <w:autoRedefine/>
    <w:uiPriority w:val="39"/>
    <w:unhideWhenUsed/>
    <w:rsid w:val="00715FE6"/>
    <w:pPr>
      <w:spacing w:before="120" w:after="0" w:line="264" w:lineRule="auto"/>
    </w:pPr>
    <w:rPr>
      <w:rFonts w:eastAsia="Batang" w:cs="Arial"/>
      <w:b/>
      <w:sz w:val="24"/>
      <w:szCs w:val="24"/>
      <w:lang w:eastAsia="ko-KR"/>
    </w:rPr>
  </w:style>
  <w:style w:type="character" w:customStyle="1" w:styleId="hps">
    <w:name w:val="hps"/>
    <w:basedOn w:val="DefaultParagraphFont"/>
    <w:rsid w:val="0037102C"/>
  </w:style>
  <w:style w:type="character" w:styleId="Emphasis">
    <w:name w:val="Emphasis"/>
    <w:basedOn w:val="DefaultParagraphFont"/>
    <w:qFormat/>
    <w:rsid w:val="0037102C"/>
    <w:rPr>
      <w:i/>
      <w:iCs/>
    </w:rPr>
  </w:style>
  <w:style w:type="character" w:styleId="CommentReference">
    <w:name w:val="annotation reference"/>
    <w:basedOn w:val="DefaultParagraphFont"/>
    <w:uiPriority w:val="99"/>
    <w:semiHidden/>
    <w:unhideWhenUsed/>
    <w:rsid w:val="00515F46"/>
    <w:rPr>
      <w:sz w:val="16"/>
      <w:szCs w:val="16"/>
    </w:rPr>
  </w:style>
  <w:style w:type="paragraph" w:styleId="CommentText">
    <w:name w:val="annotation text"/>
    <w:basedOn w:val="Normal"/>
    <w:link w:val="CommentTextChar"/>
    <w:uiPriority w:val="99"/>
    <w:unhideWhenUsed/>
    <w:rsid w:val="00515F46"/>
    <w:pPr>
      <w:spacing w:line="240" w:lineRule="auto"/>
    </w:pPr>
    <w:rPr>
      <w:sz w:val="20"/>
      <w:szCs w:val="20"/>
    </w:rPr>
  </w:style>
  <w:style w:type="character" w:customStyle="1" w:styleId="CommentTextChar">
    <w:name w:val="Comment Text Char"/>
    <w:basedOn w:val="DefaultParagraphFont"/>
    <w:link w:val="CommentText"/>
    <w:uiPriority w:val="99"/>
    <w:rsid w:val="00515F4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15F46"/>
    <w:rPr>
      <w:b/>
      <w:bCs/>
    </w:rPr>
  </w:style>
  <w:style w:type="character" w:customStyle="1" w:styleId="CommentSubjectChar">
    <w:name w:val="Comment Subject Char"/>
    <w:basedOn w:val="CommentTextChar"/>
    <w:link w:val="CommentSubject"/>
    <w:uiPriority w:val="99"/>
    <w:semiHidden/>
    <w:rsid w:val="00515F4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15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F46"/>
    <w:rPr>
      <w:rFonts w:ascii="Tahoma" w:eastAsia="Calibri" w:hAnsi="Tahoma" w:cs="Tahoma"/>
      <w:sz w:val="16"/>
      <w:szCs w:val="16"/>
    </w:rPr>
  </w:style>
  <w:style w:type="paragraph" w:styleId="FootnoteText">
    <w:name w:val="footnote text"/>
    <w:aliases w:val="single space,footnote text,FOOTNOTES,fn Char Char,fn Char,fn,Footnote Text1 Char Char,Footnote Text1 Char Char Char Char Char,Footnote Text1 Char Char Char Char,ADB,pod carou Char Char,pod carou Ch,Char,pod carou,Fußnote,Char Char Char Cha"/>
    <w:basedOn w:val="Normal"/>
    <w:link w:val="FootnoteTextChar"/>
    <w:uiPriority w:val="99"/>
    <w:unhideWhenUsed/>
    <w:qFormat/>
    <w:rsid w:val="00C12D48"/>
    <w:pPr>
      <w:spacing w:after="0" w:line="240" w:lineRule="auto"/>
    </w:pPr>
    <w:rPr>
      <w:rFonts w:ascii="Times New Roman" w:hAnsi="Times New Roman"/>
      <w:sz w:val="20"/>
      <w:szCs w:val="20"/>
      <w:lang w:val="sq-AL" w:eastAsia="sq-AL"/>
    </w:rPr>
  </w:style>
  <w:style w:type="character" w:customStyle="1" w:styleId="FootnoteTextChar">
    <w:name w:val="Footnote Text Char"/>
    <w:aliases w:val="single space Char,footnote text Char,FOOTNOTES Char,fn Char Char Char,fn Char Char1,fn Char1,Footnote Text1 Char Char Char,Footnote Text1 Char Char Char Char Char Char,Footnote Text1 Char Char Char Char Char1,ADB Char,Char Char"/>
    <w:basedOn w:val="DefaultParagraphFont"/>
    <w:link w:val="FootnoteText"/>
    <w:uiPriority w:val="99"/>
    <w:rsid w:val="00C12D48"/>
    <w:rPr>
      <w:rFonts w:ascii="Times New Roman" w:eastAsia="Calibri" w:hAnsi="Times New Roman" w:cs="Times New Roman"/>
      <w:sz w:val="20"/>
      <w:szCs w:val="20"/>
      <w:lang w:val="sq-AL" w:eastAsia="sq-AL"/>
    </w:rPr>
  </w:style>
  <w:style w:type="character" w:styleId="FootnoteReference">
    <w:name w:val="footnote reference"/>
    <w:aliases w:val="16 Point Char,Superscript 6 Point Char,Odwołanie przypisu Char,Footnote symbol Char,ftref Char,BVI fnr Char,Footnote Reference Number Char,Footnote Reference_LVL6 Char,Footnote Reference_LVL61 Char,Footnote Reference_LVL62 Char"/>
    <w:link w:val="16Point"/>
    <w:uiPriority w:val="99"/>
    <w:unhideWhenUsed/>
    <w:qFormat/>
    <w:rsid w:val="00C12D48"/>
    <w:rPr>
      <w:vertAlign w:val="superscript"/>
      <w:lang w:val="sq-AL" w:eastAsia="sq-AL"/>
    </w:rPr>
  </w:style>
  <w:style w:type="paragraph" w:customStyle="1" w:styleId="16Point">
    <w:name w:val="16 Point"/>
    <w:aliases w:val="Superscript 6 Point,Odwołanie przypisu,Footnote symbol,ftref,BVI fnr,Footnote Reference Number,Footnote Reference_LVL6,Footnote Reference_LVL61,Footnote Reference_LVL62,Footnote Reference_LVL63,Footnote Reference_LVL64,fr,Footnote Car Zchn Zchn"/>
    <w:basedOn w:val="Normal"/>
    <w:link w:val="FootnoteReference"/>
    <w:uiPriority w:val="99"/>
    <w:rsid w:val="00C12D48"/>
    <w:pPr>
      <w:spacing w:after="160" w:line="240" w:lineRule="exact"/>
    </w:pPr>
    <w:rPr>
      <w:rFonts w:asciiTheme="minorHAnsi" w:eastAsiaTheme="minorHAnsi" w:hAnsiTheme="minorHAnsi" w:cstheme="minorBidi"/>
      <w:vertAlign w:val="superscript"/>
      <w:lang w:val="sq-AL" w:eastAsia="sq-AL"/>
    </w:rPr>
  </w:style>
  <w:style w:type="paragraph" w:styleId="Caption">
    <w:name w:val="caption"/>
    <w:basedOn w:val="Normal"/>
    <w:next w:val="Normal"/>
    <w:uiPriority w:val="35"/>
    <w:qFormat/>
    <w:rsid w:val="0062693C"/>
    <w:pPr>
      <w:spacing w:after="0" w:line="240" w:lineRule="auto"/>
    </w:pPr>
    <w:rPr>
      <w:rFonts w:ascii="Times New Roman" w:hAnsi="Times New Roman"/>
      <w:b/>
      <w:bCs/>
      <w:sz w:val="20"/>
      <w:szCs w:val="20"/>
      <w:lang w:val="sq-AL" w:eastAsia="sq-AL"/>
    </w:rPr>
  </w:style>
  <w:style w:type="character" w:customStyle="1" w:styleId="Heading1Char">
    <w:name w:val="Heading 1 Char"/>
    <w:basedOn w:val="DefaultParagraphFont"/>
    <w:link w:val="Heading1"/>
    <w:uiPriority w:val="9"/>
    <w:rsid w:val="003B0F95"/>
    <w:rPr>
      <w:rFonts w:ascii="Cambria" w:eastAsia="Times New Roman" w:hAnsi="Cambria" w:cs="Times New Roman"/>
      <w:b/>
      <w:bCs/>
      <w:kern w:val="32"/>
      <w:sz w:val="32"/>
      <w:szCs w:val="32"/>
    </w:rPr>
  </w:style>
  <w:style w:type="paragraph" w:customStyle="1" w:styleId="ListParagraph1">
    <w:name w:val="List Paragraph1"/>
    <w:aliases w:val="List Paragraph (numbered (a)),Normal 1,Dot pt,F5 List Paragraph,List Paragraph Char Char Char,Indicator Text,Numbered Para 1,Bullet 1,Bullet Points,MAIN CONTENT,Párrafo de lista,Recommendation,List Paragraph2"/>
    <w:basedOn w:val="Normal"/>
    <w:link w:val="ListParagraphChar"/>
    <w:uiPriority w:val="34"/>
    <w:qFormat/>
    <w:rsid w:val="003B0F95"/>
    <w:pPr>
      <w:spacing w:after="0" w:line="240" w:lineRule="auto"/>
      <w:ind w:left="720"/>
      <w:contextualSpacing/>
    </w:pPr>
    <w:rPr>
      <w:rFonts w:ascii="Times New Roman" w:hAnsi="Times New Roman"/>
      <w:sz w:val="24"/>
      <w:szCs w:val="20"/>
      <w:lang w:val="sq-AL" w:eastAsia="sq-AL"/>
    </w:rPr>
  </w:style>
  <w:style w:type="character" w:customStyle="1" w:styleId="ListParagraphChar">
    <w:name w:val="List Paragraph Char"/>
    <w:aliases w:val="List Paragraph (numbered (a)) Char,Normal 1 Char,Dot pt Char,List Paragraph1 Char,F5 List Paragraph Char,List Paragraph Char Char Char Char,Indicator Text Char,Numbered Para 1 Char,Bullet 1 Char,Bullet Points Char,MAIN CONTENT Char"/>
    <w:link w:val="ListParagraph1"/>
    <w:uiPriority w:val="34"/>
    <w:qFormat/>
    <w:locked/>
    <w:rsid w:val="003B0F95"/>
    <w:rPr>
      <w:rFonts w:ascii="Times New Roman" w:eastAsia="Calibri" w:hAnsi="Times New Roman" w:cs="Times New Roman"/>
      <w:sz w:val="24"/>
      <w:szCs w:val="20"/>
      <w:lang w:val="sq-AL" w:eastAsia="sq-AL"/>
    </w:rPr>
  </w:style>
  <w:style w:type="paragraph" w:customStyle="1" w:styleId="Default">
    <w:name w:val="Default"/>
    <w:link w:val="DefaultChar"/>
    <w:qFormat/>
    <w:rsid w:val="00583B4F"/>
    <w:pPr>
      <w:autoSpaceDE w:val="0"/>
      <w:autoSpaceDN w:val="0"/>
      <w:adjustRightInd w:val="0"/>
      <w:spacing w:after="0" w:line="240" w:lineRule="auto"/>
    </w:pPr>
    <w:rPr>
      <w:rFonts w:ascii="Lucida Sans Unicode" w:eastAsia="Times New Roman" w:hAnsi="Lucida Sans Unicode" w:cs="Lucida Sans Unicode"/>
      <w:color w:val="000000"/>
      <w:sz w:val="24"/>
      <w:szCs w:val="24"/>
      <w:lang w:val="sq-AL" w:eastAsia="sq-AL"/>
    </w:rPr>
  </w:style>
  <w:style w:type="character" w:customStyle="1" w:styleId="apple-converted-space">
    <w:name w:val="apple-converted-space"/>
    <w:basedOn w:val="DefaultParagraphFont"/>
    <w:rsid w:val="00CE25F4"/>
  </w:style>
  <w:style w:type="character" w:styleId="Hyperlink">
    <w:name w:val="Hyperlink"/>
    <w:basedOn w:val="DefaultParagraphFont"/>
    <w:uiPriority w:val="99"/>
    <w:unhideWhenUsed/>
    <w:rsid w:val="00553D14"/>
    <w:rPr>
      <w:color w:val="0000FF" w:themeColor="hyperlink"/>
      <w:u w:val="single"/>
    </w:rPr>
  </w:style>
  <w:style w:type="paragraph" w:customStyle="1" w:styleId="BVIfnrCarCarCarCarChar">
    <w:name w:val="BVI fnr Car Car Car Car Char"/>
    <w:basedOn w:val="Normal"/>
    <w:uiPriority w:val="99"/>
    <w:rsid w:val="00F87F8C"/>
    <w:pPr>
      <w:spacing w:after="160" w:line="240" w:lineRule="exact"/>
    </w:pPr>
    <w:rPr>
      <w:rFonts w:asciiTheme="minorHAnsi" w:eastAsiaTheme="minorHAnsi" w:hAnsiTheme="minorHAnsi" w:cstheme="minorBidi"/>
      <w:vertAlign w:val="superscript"/>
      <w:lang w:val="sq-AL" w:eastAsia="sq-AL"/>
    </w:rPr>
  </w:style>
  <w:style w:type="character" w:customStyle="1" w:styleId="DefaultChar">
    <w:name w:val="Default Char"/>
    <w:link w:val="Default"/>
    <w:locked/>
    <w:rsid w:val="00B778DB"/>
    <w:rPr>
      <w:rFonts w:ascii="Lucida Sans Unicode" w:eastAsia="Times New Roman" w:hAnsi="Lucida Sans Unicode" w:cs="Lucida Sans Unicode"/>
      <w:color w:val="000000"/>
      <w:sz w:val="24"/>
      <w:szCs w:val="24"/>
      <w:lang w:val="sq-AL" w:eastAsia="sq-AL"/>
    </w:rPr>
  </w:style>
  <w:style w:type="paragraph" w:customStyle="1" w:styleId="cm9">
    <w:name w:val="cm9"/>
    <w:basedOn w:val="Normal"/>
    <w:rsid w:val="00C61D26"/>
    <w:pPr>
      <w:autoSpaceDE w:val="0"/>
      <w:autoSpaceDN w:val="0"/>
      <w:spacing w:after="928" w:line="240" w:lineRule="auto"/>
    </w:pPr>
    <w:rPr>
      <w:rFonts w:ascii="Arial" w:eastAsia="Times New Roman" w:hAnsi="Arial" w:cs="Arial"/>
      <w:sz w:val="24"/>
      <w:szCs w:val="24"/>
      <w:lang w:bidi="sq-AL"/>
    </w:rPr>
  </w:style>
  <w:style w:type="table" w:styleId="TableGrid">
    <w:name w:val="Table Grid"/>
    <w:basedOn w:val="TableNormal"/>
    <w:rsid w:val="00C61D26"/>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D72E6"/>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rPr>
  </w:style>
  <w:style w:type="character" w:customStyle="1" w:styleId="NoSpacingChar">
    <w:name w:val="No Spacing Char"/>
    <w:link w:val="NoSpacing"/>
    <w:uiPriority w:val="1"/>
    <w:rsid w:val="00CD72E6"/>
    <w:rPr>
      <w:rFonts w:ascii="Arial" w:eastAsia="Arial Unicode MS" w:hAnsi="Arial" w:cs="Arial Unicode MS"/>
      <w:color w:val="00000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E6"/>
    <w:rPr>
      <w:rFonts w:ascii="Calibri" w:eastAsia="Calibri" w:hAnsi="Calibri" w:cs="Times New Roman"/>
    </w:rPr>
  </w:style>
  <w:style w:type="paragraph" w:styleId="Heading1">
    <w:name w:val="heading 1"/>
    <w:basedOn w:val="Normal"/>
    <w:next w:val="Normal"/>
    <w:link w:val="Heading1Char"/>
    <w:uiPriority w:val="9"/>
    <w:qFormat/>
    <w:rsid w:val="003B0F95"/>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FE6"/>
    <w:rPr>
      <w:rFonts w:ascii="Calibri" w:eastAsia="Calibri" w:hAnsi="Calibri" w:cs="Times New Roman"/>
    </w:rPr>
  </w:style>
  <w:style w:type="paragraph" w:styleId="Footer">
    <w:name w:val="footer"/>
    <w:basedOn w:val="Normal"/>
    <w:link w:val="FooterChar"/>
    <w:uiPriority w:val="99"/>
    <w:unhideWhenUsed/>
    <w:rsid w:val="00715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FE6"/>
    <w:rPr>
      <w:rFonts w:ascii="Calibri" w:eastAsia="Calibri" w:hAnsi="Calibri" w:cs="Times New Roman"/>
    </w:rPr>
  </w:style>
  <w:style w:type="paragraph" w:styleId="ListParagraph">
    <w:name w:val="List Paragraph"/>
    <w:aliases w:val="Colorful List - Accent 11,List Paragraph Char Char,List Paragraph 1,Akapit z listą BS,lp1"/>
    <w:basedOn w:val="Normal"/>
    <w:uiPriority w:val="34"/>
    <w:qFormat/>
    <w:rsid w:val="00715FE6"/>
    <w:pPr>
      <w:ind w:left="720"/>
    </w:pPr>
  </w:style>
  <w:style w:type="paragraph" w:styleId="TOC1">
    <w:name w:val="toc 1"/>
    <w:basedOn w:val="Normal"/>
    <w:next w:val="Normal"/>
    <w:autoRedefine/>
    <w:uiPriority w:val="39"/>
    <w:unhideWhenUsed/>
    <w:rsid w:val="00715FE6"/>
    <w:pPr>
      <w:spacing w:before="120" w:after="0" w:line="264" w:lineRule="auto"/>
    </w:pPr>
    <w:rPr>
      <w:rFonts w:eastAsia="Batang" w:cs="Arial"/>
      <w:b/>
      <w:sz w:val="24"/>
      <w:szCs w:val="24"/>
      <w:lang w:eastAsia="ko-KR"/>
    </w:rPr>
  </w:style>
  <w:style w:type="character" w:customStyle="1" w:styleId="hps">
    <w:name w:val="hps"/>
    <w:basedOn w:val="DefaultParagraphFont"/>
    <w:rsid w:val="0037102C"/>
  </w:style>
  <w:style w:type="character" w:styleId="Emphasis">
    <w:name w:val="Emphasis"/>
    <w:basedOn w:val="DefaultParagraphFont"/>
    <w:qFormat/>
    <w:rsid w:val="0037102C"/>
    <w:rPr>
      <w:i/>
      <w:iCs/>
    </w:rPr>
  </w:style>
  <w:style w:type="character" w:styleId="CommentReference">
    <w:name w:val="annotation reference"/>
    <w:basedOn w:val="DefaultParagraphFont"/>
    <w:uiPriority w:val="99"/>
    <w:semiHidden/>
    <w:unhideWhenUsed/>
    <w:rsid w:val="00515F46"/>
    <w:rPr>
      <w:sz w:val="16"/>
      <w:szCs w:val="16"/>
    </w:rPr>
  </w:style>
  <w:style w:type="paragraph" w:styleId="CommentText">
    <w:name w:val="annotation text"/>
    <w:basedOn w:val="Normal"/>
    <w:link w:val="CommentTextChar"/>
    <w:uiPriority w:val="99"/>
    <w:unhideWhenUsed/>
    <w:rsid w:val="00515F46"/>
    <w:pPr>
      <w:spacing w:line="240" w:lineRule="auto"/>
    </w:pPr>
    <w:rPr>
      <w:sz w:val="20"/>
      <w:szCs w:val="20"/>
    </w:rPr>
  </w:style>
  <w:style w:type="character" w:customStyle="1" w:styleId="CommentTextChar">
    <w:name w:val="Comment Text Char"/>
    <w:basedOn w:val="DefaultParagraphFont"/>
    <w:link w:val="CommentText"/>
    <w:uiPriority w:val="99"/>
    <w:rsid w:val="00515F4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15F46"/>
    <w:rPr>
      <w:b/>
      <w:bCs/>
    </w:rPr>
  </w:style>
  <w:style w:type="character" w:customStyle="1" w:styleId="CommentSubjectChar">
    <w:name w:val="Comment Subject Char"/>
    <w:basedOn w:val="CommentTextChar"/>
    <w:link w:val="CommentSubject"/>
    <w:uiPriority w:val="99"/>
    <w:semiHidden/>
    <w:rsid w:val="00515F4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15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F46"/>
    <w:rPr>
      <w:rFonts w:ascii="Tahoma" w:eastAsia="Calibri" w:hAnsi="Tahoma" w:cs="Tahoma"/>
      <w:sz w:val="16"/>
      <w:szCs w:val="16"/>
    </w:rPr>
  </w:style>
  <w:style w:type="paragraph" w:styleId="FootnoteText">
    <w:name w:val="footnote text"/>
    <w:aliases w:val="single space,footnote text,FOOTNOTES,fn Char Char,fn Char,fn,Footnote Text1 Char Char,Footnote Text1 Char Char Char Char Char,Footnote Text1 Char Char Char Char,ADB,pod carou Char Char,pod carou Ch,Char,pod carou,Fußnote,Char Char Char Cha"/>
    <w:basedOn w:val="Normal"/>
    <w:link w:val="FootnoteTextChar"/>
    <w:uiPriority w:val="99"/>
    <w:unhideWhenUsed/>
    <w:qFormat/>
    <w:rsid w:val="00C12D48"/>
    <w:pPr>
      <w:spacing w:after="0" w:line="240" w:lineRule="auto"/>
    </w:pPr>
    <w:rPr>
      <w:rFonts w:ascii="Times New Roman" w:hAnsi="Times New Roman"/>
      <w:sz w:val="20"/>
      <w:szCs w:val="20"/>
      <w:lang w:val="sq-AL" w:eastAsia="sq-AL"/>
    </w:rPr>
  </w:style>
  <w:style w:type="character" w:customStyle="1" w:styleId="FootnoteTextChar">
    <w:name w:val="Footnote Text Char"/>
    <w:aliases w:val="single space Char,footnote text Char,FOOTNOTES Char,fn Char Char Char,fn Char Char1,fn Char1,Footnote Text1 Char Char Char,Footnote Text1 Char Char Char Char Char Char,Footnote Text1 Char Char Char Char Char1,ADB Char,Char Char"/>
    <w:basedOn w:val="DefaultParagraphFont"/>
    <w:link w:val="FootnoteText"/>
    <w:uiPriority w:val="99"/>
    <w:rsid w:val="00C12D48"/>
    <w:rPr>
      <w:rFonts w:ascii="Times New Roman" w:eastAsia="Calibri" w:hAnsi="Times New Roman" w:cs="Times New Roman"/>
      <w:sz w:val="20"/>
      <w:szCs w:val="20"/>
      <w:lang w:val="sq-AL" w:eastAsia="sq-AL"/>
    </w:rPr>
  </w:style>
  <w:style w:type="character" w:styleId="FootnoteReference">
    <w:name w:val="footnote reference"/>
    <w:aliases w:val="16 Point Char,Superscript 6 Point Char,Odwołanie przypisu Char,Footnote symbol Char,ftref Char,BVI fnr Char,Footnote Reference Number Char,Footnote Reference_LVL6 Char,Footnote Reference_LVL61 Char,Footnote Reference_LVL62 Char"/>
    <w:link w:val="16Point"/>
    <w:uiPriority w:val="99"/>
    <w:unhideWhenUsed/>
    <w:qFormat/>
    <w:rsid w:val="00C12D48"/>
    <w:rPr>
      <w:vertAlign w:val="superscript"/>
      <w:lang w:val="sq-AL" w:eastAsia="sq-AL"/>
    </w:rPr>
  </w:style>
  <w:style w:type="paragraph" w:customStyle="1" w:styleId="16Point">
    <w:name w:val="16 Point"/>
    <w:aliases w:val="Superscript 6 Point,Odwołanie przypisu,Footnote symbol,ftref,BVI fnr,Footnote Reference Number,Footnote Reference_LVL6,Footnote Reference_LVL61,Footnote Reference_LVL62,Footnote Reference_LVL63,Footnote Reference_LVL64,fr,Footnote Car Zchn Zchn"/>
    <w:basedOn w:val="Normal"/>
    <w:link w:val="FootnoteReference"/>
    <w:uiPriority w:val="99"/>
    <w:rsid w:val="00C12D48"/>
    <w:pPr>
      <w:spacing w:after="160" w:line="240" w:lineRule="exact"/>
    </w:pPr>
    <w:rPr>
      <w:rFonts w:asciiTheme="minorHAnsi" w:eastAsiaTheme="minorHAnsi" w:hAnsiTheme="minorHAnsi" w:cstheme="minorBidi"/>
      <w:vertAlign w:val="superscript"/>
      <w:lang w:val="sq-AL" w:eastAsia="sq-AL"/>
    </w:rPr>
  </w:style>
  <w:style w:type="paragraph" w:styleId="Caption">
    <w:name w:val="caption"/>
    <w:basedOn w:val="Normal"/>
    <w:next w:val="Normal"/>
    <w:uiPriority w:val="35"/>
    <w:qFormat/>
    <w:rsid w:val="0062693C"/>
    <w:pPr>
      <w:spacing w:after="0" w:line="240" w:lineRule="auto"/>
    </w:pPr>
    <w:rPr>
      <w:rFonts w:ascii="Times New Roman" w:hAnsi="Times New Roman"/>
      <w:b/>
      <w:bCs/>
      <w:sz w:val="20"/>
      <w:szCs w:val="20"/>
      <w:lang w:val="sq-AL" w:eastAsia="sq-AL"/>
    </w:rPr>
  </w:style>
  <w:style w:type="character" w:customStyle="1" w:styleId="Heading1Char">
    <w:name w:val="Heading 1 Char"/>
    <w:basedOn w:val="DefaultParagraphFont"/>
    <w:link w:val="Heading1"/>
    <w:uiPriority w:val="9"/>
    <w:rsid w:val="003B0F95"/>
    <w:rPr>
      <w:rFonts w:ascii="Cambria" w:eastAsia="Times New Roman" w:hAnsi="Cambria" w:cs="Times New Roman"/>
      <w:b/>
      <w:bCs/>
      <w:kern w:val="32"/>
      <w:sz w:val="32"/>
      <w:szCs w:val="32"/>
    </w:rPr>
  </w:style>
  <w:style w:type="paragraph" w:customStyle="1" w:styleId="ListParagraph1">
    <w:name w:val="List Paragraph1"/>
    <w:aliases w:val="List Paragraph (numbered (a)),Normal 1,Dot pt,F5 List Paragraph,List Paragraph Char Char Char,Indicator Text,Numbered Para 1,Bullet 1,Bullet Points,MAIN CONTENT,Párrafo de lista,Recommendation,List Paragraph2"/>
    <w:basedOn w:val="Normal"/>
    <w:link w:val="ListParagraphChar"/>
    <w:uiPriority w:val="34"/>
    <w:qFormat/>
    <w:rsid w:val="003B0F95"/>
    <w:pPr>
      <w:spacing w:after="0" w:line="240" w:lineRule="auto"/>
      <w:ind w:left="720"/>
      <w:contextualSpacing/>
    </w:pPr>
    <w:rPr>
      <w:rFonts w:ascii="Times New Roman" w:hAnsi="Times New Roman"/>
      <w:sz w:val="24"/>
      <w:szCs w:val="20"/>
      <w:lang w:val="sq-AL" w:eastAsia="sq-AL"/>
    </w:rPr>
  </w:style>
  <w:style w:type="character" w:customStyle="1" w:styleId="ListParagraphChar">
    <w:name w:val="List Paragraph Char"/>
    <w:aliases w:val="List Paragraph (numbered (a)) Char,Normal 1 Char,Dot pt Char,List Paragraph1 Char,F5 List Paragraph Char,List Paragraph Char Char Char Char,Indicator Text Char,Numbered Para 1 Char,Bullet 1 Char,Bullet Points Char,MAIN CONTENT Char"/>
    <w:link w:val="ListParagraph1"/>
    <w:uiPriority w:val="34"/>
    <w:qFormat/>
    <w:locked/>
    <w:rsid w:val="003B0F95"/>
    <w:rPr>
      <w:rFonts w:ascii="Times New Roman" w:eastAsia="Calibri" w:hAnsi="Times New Roman" w:cs="Times New Roman"/>
      <w:sz w:val="24"/>
      <w:szCs w:val="20"/>
      <w:lang w:val="sq-AL" w:eastAsia="sq-AL"/>
    </w:rPr>
  </w:style>
  <w:style w:type="paragraph" w:customStyle="1" w:styleId="Default">
    <w:name w:val="Default"/>
    <w:link w:val="DefaultChar"/>
    <w:qFormat/>
    <w:rsid w:val="00583B4F"/>
    <w:pPr>
      <w:autoSpaceDE w:val="0"/>
      <w:autoSpaceDN w:val="0"/>
      <w:adjustRightInd w:val="0"/>
      <w:spacing w:after="0" w:line="240" w:lineRule="auto"/>
    </w:pPr>
    <w:rPr>
      <w:rFonts w:ascii="Lucida Sans Unicode" w:eastAsia="Times New Roman" w:hAnsi="Lucida Sans Unicode" w:cs="Lucida Sans Unicode"/>
      <w:color w:val="000000"/>
      <w:sz w:val="24"/>
      <w:szCs w:val="24"/>
      <w:lang w:val="sq-AL" w:eastAsia="sq-AL"/>
    </w:rPr>
  </w:style>
  <w:style w:type="character" w:customStyle="1" w:styleId="apple-converted-space">
    <w:name w:val="apple-converted-space"/>
    <w:basedOn w:val="DefaultParagraphFont"/>
    <w:rsid w:val="00CE25F4"/>
  </w:style>
  <w:style w:type="character" w:styleId="Hyperlink">
    <w:name w:val="Hyperlink"/>
    <w:basedOn w:val="DefaultParagraphFont"/>
    <w:uiPriority w:val="99"/>
    <w:unhideWhenUsed/>
    <w:rsid w:val="00553D14"/>
    <w:rPr>
      <w:color w:val="0000FF" w:themeColor="hyperlink"/>
      <w:u w:val="single"/>
    </w:rPr>
  </w:style>
  <w:style w:type="paragraph" w:customStyle="1" w:styleId="BVIfnrCarCarCarCarChar">
    <w:name w:val="BVI fnr Car Car Car Car Char"/>
    <w:basedOn w:val="Normal"/>
    <w:uiPriority w:val="99"/>
    <w:rsid w:val="00F87F8C"/>
    <w:pPr>
      <w:spacing w:after="160" w:line="240" w:lineRule="exact"/>
    </w:pPr>
    <w:rPr>
      <w:rFonts w:asciiTheme="minorHAnsi" w:eastAsiaTheme="minorHAnsi" w:hAnsiTheme="minorHAnsi" w:cstheme="minorBidi"/>
      <w:vertAlign w:val="superscript"/>
      <w:lang w:val="sq-AL" w:eastAsia="sq-AL"/>
    </w:rPr>
  </w:style>
  <w:style w:type="character" w:customStyle="1" w:styleId="DefaultChar">
    <w:name w:val="Default Char"/>
    <w:link w:val="Default"/>
    <w:locked/>
    <w:rsid w:val="00B778DB"/>
    <w:rPr>
      <w:rFonts w:ascii="Lucida Sans Unicode" w:eastAsia="Times New Roman" w:hAnsi="Lucida Sans Unicode" w:cs="Lucida Sans Unicode"/>
      <w:color w:val="000000"/>
      <w:sz w:val="24"/>
      <w:szCs w:val="24"/>
      <w:lang w:val="sq-AL" w:eastAsia="sq-AL"/>
    </w:rPr>
  </w:style>
  <w:style w:type="paragraph" w:customStyle="1" w:styleId="cm9">
    <w:name w:val="cm9"/>
    <w:basedOn w:val="Normal"/>
    <w:rsid w:val="00C61D26"/>
    <w:pPr>
      <w:autoSpaceDE w:val="0"/>
      <w:autoSpaceDN w:val="0"/>
      <w:spacing w:after="928" w:line="240" w:lineRule="auto"/>
    </w:pPr>
    <w:rPr>
      <w:rFonts w:ascii="Arial" w:eastAsia="Times New Roman" w:hAnsi="Arial" w:cs="Arial"/>
      <w:sz w:val="24"/>
      <w:szCs w:val="24"/>
      <w:lang w:bidi="sq-AL"/>
    </w:rPr>
  </w:style>
  <w:style w:type="table" w:styleId="TableGrid">
    <w:name w:val="Table Grid"/>
    <w:basedOn w:val="TableNormal"/>
    <w:rsid w:val="00C61D26"/>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D72E6"/>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rPr>
  </w:style>
  <w:style w:type="character" w:customStyle="1" w:styleId="NoSpacingChar">
    <w:name w:val="No Spacing Char"/>
    <w:link w:val="NoSpacing"/>
    <w:uiPriority w:val="1"/>
    <w:rsid w:val="00CD72E6"/>
    <w:rPr>
      <w:rFonts w:ascii="Arial" w:eastAsia="Arial Unicode MS" w:hAnsi="Arial"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3118">
      <w:bodyDiv w:val="1"/>
      <w:marLeft w:val="0"/>
      <w:marRight w:val="0"/>
      <w:marTop w:val="0"/>
      <w:marBottom w:val="0"/>
      <w:divBdr>
        <w:top w:val="none" w:sz="0" w:space="0" w:color="auto"/>
        <w:left w:val="none" w:sz="0" w:space="0" w:color="auto"/>
        <w:bottom w:val="none" w:sz="0" w:space="0" w:color="auto"/>
        <w:right w:val="none" w:sz="0" w:space="0" w:color="auto"/>
      </w:divBdr>
    </w:div>
    <w:div w:id="98186419">
      <w:bodyDiv w:val="1"/>
      <w:marLeft w:val="0"/>
      <w:marRight w:val="0"/>
      <w:marTop w:val="0"/>
      <w:marBottom w:val="0"/>
      <w:divBdr>
        <w:top w:val="none" w:sz="0" w:space="0" w:color="auto"/>
        <w:left w:val="none" w:sz="0" w:space="0" w:color="auto"/>
        <w:bottom w:val="none" w:sz="0" w:space="0" w:color="auto"/>
        <w:right w:val="none" w:sz="0" w:space="0" w:color="auto"/>
      </w:divBdr>
    </w:div>
    <w:div w:id="205677960">
      <w:bodyDiv w:val="1"/>
      <w:marLeft w:val="0"/>
      <w:marRight w:val="0"/>
      <w:marTop w:val="0"/>
      <w:marBottom w:val="0"/>
      <w:divBdr>
        <w:top w:val="none" w:sz="0" w:space="0" w:color="auto"/>
        <w:left w:val="none" w:sz="0" w:space="0" w:color="auto"/>
        <w:bottom w:val="none" w:sz="0" w:space="0" w:color="auto"/>
        <w:right w:val="none" w:sz="0" w:space="0" w:color="auto"/>
      </w:divBdr>
    </w:div>
    <w:div w:id="222302297">
      <w:bodyDiv w:val="1"/>
      <w:marLeft w:val="0"/>
      <w:marRight w:val="0"/>
      <w:marTop w:val="0"/>
      <w:marBottom w:val="0"/>
      <w:divBdr>
        <w:top w:val="none" w:sz="0" w:space="0" w:color="auto"/>
        <w:left w:val="none" w:sz="0" w:space="0" w:color="auto"/>
        <w:bottom w:val="none" w:sz="0" w:space="0" w:color="auto"/>
        <w:right w:val="none" w:sz="0" w:space="0" w:color="auto"/>
      </w:divBdr>
    </w:div>
    <w:div w:id="326638929">
      <w:bodyDiv w:val="1"/>
      <w:marLeft w:val="0"/>
      <w:marRight w:val="0"/>
      <w:marTop w:val="0"/>
      <w:marBottom w:val="0"/>
      <w:divBdr>
        <w:top w:val="none" w:sz="0" w:space="0" w:color="auto"/>
        <w:left w:val="none" w:sz="0" w:space="0" w:color="auto"/>
        <w:bottom w:val="none" w:sz="0" w:space="0" w:color="auto"/>
        <w:right w:val="none" w:sz="0" w:space="0" w:color="auto"/>
      </w:divBdr>
    </w:div>
    <w:div w:id="416055285">
      <w:bodyDiv w:val="1"/>
      <w:marLeft w:val="0"/>
      <w:marRight w:val="0"/>
      <w:marTop w:val="0"/>
      <w:marBottom w:val="0"/>
      <w:divBdr>
        <w:top w:val="none" w:sz="0" w:space="0" w:color="auto"/>
        <w:left w:val="none" w:sz="0" w:space="0" w:color="auto"/>
        <w:bottom w:val="none" w:sz="0" w:space="0" w:color="auto"/>
        <w:right w:val="none" w:sz="0" w:space="0" w:color="auto"/>
      </w:divBdr>
    </w:div>
    <w:div w:id="485128631">
      <w:bodyDiv w:val="1"/>
      <w:marLeft w:val="0"/>
      <w:marRight w:val="0"/>
      <w:marTop w:val="0"/>
      <w:marBottom w:val="0"/>
      <w:divBdr>
        <w:top w:val="none" w:sz="0" w:space="0" w:color="auto"/>
        <w:left w:val="none" w:sz="0" w:space="0" w:color="auto"/>
        <w:bottom w:val="none" w:sz="0" w:space="0" w:color="auto"/>
        <w:right w:val="none" w:sz="0" w:space="0" w:color="auto"/>
      </w:divBdr>
    </w:div>
    <w:div w:id="542207463">
      <w:bodyDiv w:val="1"/>
      <w:marLeft w:val="0"/>
      <w:marRight w:val="0"/>
      <w:marTop w:val="0"/>
      <w:marBottom w:val="0"/>
      <w:divBdr>
        <w:top w:val="none" w:sz="0" w:space="0" w:color="auto"/>
        <w:left w:val="none" w:sz="0" w:space="0" w:color="auto"/>
        <w:bottom w:val="none" w:sz="0" w:space="0" w:color="auto"/>
        <w:right w:val="none" w:sz="0" w:space="0" w:color="auto"/>
      </w:divBdr>
    </w:div>
    <w:div w:id="876086973">
      <w:bodyDiv w:val="1"/>
      <w:marLeft w:val="0"/>
      <w:marRight w:val="0"/>
      <w:marTop w:val="0"/>
      <w:marBottom w:val="0"/>
      <w:divBdr>
        <w:top w:val="none" w:sz="0" w:space="0" w:color="auto"/>
        <w:left w:val="none" w:sz="0" w:space="0" w:color="auto"/>
        <w:bottom w:val="none" w:sz="0" w:space="0" w:color="auto"/>
        <w:right w:val="none" w:sz="0" w:space="0" w:color="auto"/>
      </w:divBdr>
    </w:div>
    <w:div w:id="1030495396">
      <w:bodyDiv w:val="1"/>
      <w:marLeft w:val="0"/>
      <w:marRight w:val="0"/>
      <w:marTop w:val="0"/>
      <w:marBottom w:val="0"/>
      <w:divBdr>
        <w:top w:val="none" w:sz="0" w:space="0" w:color="auto"/>
        <w:left w:val="none" w:sz="0" w:space="0" w:color="auto"/>
        <w:bottom w:val="none" w:sz="0" w:space="0" w:color="auto"/>
        <w:right w:val="none" w:sz="0" w:space="0" w:color="auto"/>
      </w:divBdr>
    </w:div>
    <w:div w:id="1328316192">
      <w:bodyDiv w:val="1"/>
      <w:marLeft w:val="0"/>
      <w:marRight w:val="0"/>
      <w:marTop w:val="0"/>
      <w:marBottom w:val="0"/>
      <w:divBdr>
        <w:top w:val="none" w:sz="0" w:space="0" w:color="auto"/>
        <w:left w:val="none" w:sz="0" w:space="0" w:color="auto"/>
        <w:bottom w:val="none" w:sz="0" w:space="0" w:color="auto"/>
        <w:right w:val="none" w:sz="0" w:space="0" w:color="auto"/>
      </w:divBdr>
    </w:div>
    <w:div w:id="1492525142">
      <w:bodyDiv w:val="1"/>
      <w:marLeft w:val="0"/>
      <w:marRight w:val="0"/>
      <w:marTop w:val="0"/>
      <w:marBottom w:val="0"/>
      <w:divBdr>
        <w:top w:val="none" w:sz="0" w:space="0" w:color="auto"/>
        <w:left w:val="none" w:sz="0" w:space="0" w:color="auto"/>
        <w:bottom w:val="none" w:sz="0" w:space="0" w:color="auto"/>
        <w:right w:val="none" w:sz="0" w:space="0" w:color="auto"/>
      </w:divBdr>
    </w:div>
    <w:div w:id="1593201100">
      <w:bodyDiv w:val="1"/>
      <w:marLeft w:val="0"/>
      <w:marRight w:val="0"/>
      <w:marTop w:val="0"/>
      <w:marBottom w:val="0"/>
      <w:divBdr>
        <w:top w:val="none" w:sz="0" w:space="0" w:color="auto"/>
        <w:left w:val="none" w:sz="0" w:space="0" w:color="auto"/>
        <w:bottom w:val="none" w:sz="0" w:space="0" w:color="auto"/>
        <w:right w:val="none" w:sz="0" w:space="0" w:color="auto"/>
      </w:divBdr>
    </w:div>
    <w:div w:id="1657301595">
      <w:bodyDiv w:val="1"/>
      <w:marLeft w:val="0"/>
      <w:marRight w:val="0"/>
      <w:marTop w:val="0"/>
      <w:marBottom w:val="0"/>
      <w:divBdr>
        <w:top w:val="none" w:sz="0" w:space="0" w:color="auto"/>
        <w:left w:val="none" w:sz="0" w:space="0" w:color="auto"/>
        <w:bottom w:val="none" w:sz="0" w:space="0" w:color="auto"/>
        <w:right w:val="none" w:sz="0" w:space="0" w:color="auto"/>
      </w:divBdr>
    </w:div>
    <w:div w:id="1662662035">
      <w:bodyDiv w:val="1"/>
      <w:marLeft w:val="0"/>
      <w:marRight w:val="0"/>
      <w:marTop w:val="0"/>
      <w:marBottom w:val="0"/>
      <w:divBdr>
        <w:top w:val="none" w:sz="0" w:space="0" w:color="auto"/>
        <w:left w:val="none" w:sz="0" w:space="0" w:color="auto"/>
        <w:bottom w:val="none" w:sz="0" w:space="0" w:color="auto"/>
        <w:right w:val="none" w:sz="0" w:space="0" w:color="auto"/>
      </w:divBdr>
    </w:div>
    <w:div w:id="1795948933">
      <w:bodyDiv w:val="1"/>
      <w:marLeft w:val="0"/>
      <w:marRight w:val="0"/>
      <w:marTop w:val="0"/>
      <w:marBottom w:val="0"/>
      <w:divBdr>
        <w:top w:val="none" w:sz="0" w:space="0" w:color="auto"/>
        <w:left w:val="none" w:sz="0" w:space="0" w:color="auto"/>
        <w:bottom w:val="none" w:sz="0" w:space="0" w:color="auto"/>
        <w:right w:val="none" w:sz="0" w:space="0" w:color="auto"/>
      </w:divBdr>
    </w:div>
    <w:div w:id="193921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50A77-ECA1-487E-9D31-04C9DE404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2716</Words>
  <Characters>15486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Mirjeta Ramizi</dc:creator>
  <cp:lastModifiedBy>Brunilda.dervishaj</cp:lastModifiedBy>
  <cp:revision>2</cp:revision>
  <cp:lastPrinted>2021-08-13T09:35:00Z</cp:lastPrinted>
  <dcterms:created xsi:type="dcterms:W3CDTF">2021-08-26T10:53:00Z</dcterms:created>
  <dcterms:modified xsi:type="dcterms:W3CDTF">2021-08-26T10:53:00Z</dcterms:modified>
</cp:coreProperties>
</file>